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D802" w14:textId="77777777" w:rsidR="006C35B1" w:rsidRDefault="006C35B1" w:rsidP="00992744"/>
    <w:p w14:paraId="6FFA4369" w14:textId="77777777" w:rsidR="006C35B1" w:rsidRDefault="006C35B1" w:rsidP="00882DE3">
      <w:pPr>
        <w:spacing w:after="0"/>
      </w:pPr>
    </w:p>
    <w:p w14:paraId="45EF3E9B" w14:textId="2A4769FF" w:rsidR="006C35B1" w:rsidRDefault="00A84B18" w:rsidP="00882DE3">
      <w:pPr>
        <w:spacing w:after="0"/>
      </w:pPr>
      <w:r>
        <w:rPr>
          <w:noProof/>
        </w:rPr>
        <w:drawing>
          <wp:inline distT="0" distB="0" distL="0" distR="0" wp14:anchorId="2E8444FE" wp14:editId="136F8B53">
            <wp:extent cx="2066925" cy="1590675"/>
            <wp:effectExtent l="0" t="0" r="0" b="9525"/>
            <wp:docPr id="135368519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85191" name="Picture 1" descr="Logo&#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078" t="33316" r="33631" b="34523"/>
                    <a:stretch>
                      <a:fillRect/>
                    </a:stretch>
                  </pic:blipFill>
                  <pic:spPr bwMode="auto">
                    <a:xfrm>
                      <a:off x="0" y="0"/>
                      <a:ext cx="2066925" cy="1590675"/>
                    </a:xfrm>
                    <a:prstGeom prst="rect">
                      <a:avLst/>
                    </a:prstGeom>
                    <a:noFill/>
                    <a:ln>
                      <a:noFill/>
                    </a:ln>
                    <a:extLst>
                      <a:ext uri="{53640926-AAD7-44D8-BBD7-CCE9431645EC}">
                        <a14:shadowObscured xmlns:a14="http://schemas.microsoft.com/office/drawing/2010/main"/>
                      </a:ext>
                    </a:extLst>
                  </pic:spPr>
                </pic:pic>
              </a:graphicData>
            </a:graphic>
          </wp:inline>
        </w:drawing>
      </w:r>
    </w:p>
    <w:p w14:paraId="248410F5" w14:textId="77777777" w:rsidR="001271E9" w:rsidRDefault="001271E9" w:rsidP="00882DE3">
      <w:pPr>
        <w:spacing w:after="0"/>
      </w:pPr>
    </w:p>
    <w:p w14:paraId="6929117E" w14:textId="4202540F" w:rsidR="00831840" w:rsidRPr="00A93088" w:rsidRDefault="2E9DA30B" w:rsidP="00882DE3">
      <w:pPr>
        <w:pStyle w:val="Heading1"/>
        <w:spacing w:after="0"/>
      </w:pPr>
      <w:bookmarkStart w:id="0" w:name="_Toc1090376295"/>
      <w:r>
        <w:t>Supporting Materials</w:t>
      </w:r>
      <w:bookmarkEnd w:id="0"/>
    </w:p>
    <w:p w14:paraId="277A477F" w14:textId="42616DF2" w:rsidR="007B15F0" w:rsidRDefault="190049EC" w:rsidP="00882DE3">
      <w:pPr>
        <w:spacing w:after="0"/>
        <w:rPr>
          <w:sz w:val="28"/>
          <w:szCs w:val="28"/>
        </w:rPr>
      </w:pPr>
      <w:r w:rsidRPr="44253F6B">
        <w:rPr>
          <w:sz w:val="28"/>
          <w:szCs w:val="28"/>
        </w:rPr>
        <w:t>Drug-Free Communities (DFC) Support Program</w:t>
      </w:r>
    </w:p>
    <w:p w14:paraId="0ED036B1" w14:textId="5D527781" w:rsidR="5C9CF0FF" w:rsidRDefault="5C9CF0FF" w:rsidP="00882DE3">
      <w:pPr>
        <w:spacing w:after="0"/>
        <w:rPr>
          <w:sz w:val="28"/>
          <w:szCs w:val="28"/>
        </w:rPr>
      </w:pPr>
      <w:r w:rsidRPr="16EE706C">
        <w:rPr>
          <w:sz w:val="28"/>
          <w:szCs w:val="28"/>
        </w:rPr>
        <w:t>Notice of Funding Opportunity</w:t>
      </w:r>
    </w:p>
    <w:p w14:paraId="544B1CBB" w14:textId="347D1AF9" w:rsidR="16EE706C" w:rsidRDefault="16EE706C" w:rsidP="00882DE3">
      <w:pPr>
        <w:spacing w:after="0"/>
        <w:rPr>
          <w:sz w:val="28"/>
          <w:szCs w:val="28"/>
        </w:rPr>
      </w:pPr>
    </w:p>
    <w:p w14:paraId="4E5AFF1D" w14:textId="09BC2711" w:rsidR="00D366CA" w:rsidRPr="00070FBD" w:rsidRDefault="002F35B7" w:rsidP="00882DE3">
      <w:pPr>
        <w:spacing w:after="0"/>
        <w:rPr>
          <w:b/>
          <w:bCs/>
          <w:color w:val="0033A1" w:themeColor="accent1"/>
          <w:sz w:val="44"/>
          <w:szCs w:val="44"/>
        </w:rPr>
      </w:pPr>
      <w:r>
        <w:br w:type="page"/>
      </w:r>
      <w:bookmarkStart w:id="1" w:name="_Toc26777044"/>
      <w:r w:rsidR="009B6184" w:rsidRPr="00070FBD">
        <w:rPr>
          <w:b/>
          <w:bCs/>
          <w:color w:val="0033A1" w:themeColor="accent1"/>
          <w:sz w:val="44"/>
          <w:szCs w:val="44"/>
        </w:rPr>
        <w:lastRenderedPageBreak/>
        <w:t>S</w:t>
      </w:r>
      <w:r w:rsidR="2E27311F" w:rsidRPr="00070FBD">
        <w:rPr>
          <w:b/>
          <w:bCs/>
          <w:color w:val="0033A1" w:themeColor="accent1"/>
          <w:sz w:val="44"/>
          <w:szCs w:val="44"/>
        </w:rPr>
        <w:t>tatutory Eligibility Requirements (SER) Checklist</w:t>
      </w:r>
      <w:bookmarkEnd w:id="1"/>
    </w:p>
    <w:p w14:paraId="7D9B964C" w14:textId="0E9E305F" w:rsidR="009E4939" w:rsidRDefault="009E4939" w:rsidP="00070FBD">
      <w:pPr>
        <w:spacing w:after="0"/>
        <w:rPr>
          <w:rFonts w:asciiTheme="minorHAnsi" w:eastAsiaTheme="minorEastAsia" w:hAnsiTheme="minorHAnsi" w:cstheme="minorBidi"/>
        </w:rPr>
      </w:pPr>
      <w:r w:rsidRPr="3AB89592">
        <w:rPr>
          <w:rFonts w:asciiTheme="minorHAnsi" w:eastAsiaTheme="minorEastAsia" w:hAnsiTheme="minorHAnsi" w:cstheme="minorBidi"/>
        </w:rPr>
        <w:t>Th</w:t>
      </w:r>
      <w:r w:rsidR="003D346A">
        <w:rPr>
          <w:rFonts w:asciiTheme="minorHAnsi" w:eastAsiaTheme="minorEastAsia" w:hAnsiTheme="minorHAnsi" w:cstheme="minorBidi"/>
        </w:rPr>
        <w:t>is c</w:t>
      </w:r>
      <w:r w:rsidRPr="3AB89592">
        <w:rPr>
          <w:rFonts w:asciiTheme="minorHAnsi" w:eastAsiaTheme="minorEastAsia" w:hAnsiTheme="minorHAnsi" w:cstheme="minorBidi"/>
        </w:rPr>
        <w:t xml:space="preserve">hecklist can be used to ensure you have the required evidence to meet the DFC </w:t>
      </w:r>
      <w:r w:rsidR="003D346A">
        <w:rPr>
          <w:rFonts w:asciiTheme="minorHAnsi" w:eastAsiaTheme="minorEastAsia" w:hAnsiTheme="minorHAnsi" w:cstheme="minorBidi"/>
        </w:rPr>
        <w:t>SERs</w:t>
      </w:r>
      <w:r w:rsidRPr="3AB89592">
        <w:rPr>
          <w:rFonts w:asciiTheme="minorHAnsi" w:eastAsiaTheme="minorEastAsia" w:hAnsiTheme="minorHAnsi" w:cstheme="minorBidi"/>
        </w:rPr>
        <w:t xml:space="preserve">. </w:t>
      </w:r>
    </w:p>
    <w:tbl>
      <w:tblPr>
        <w:tblStyle w:val="GridTable4-Accent1"/>
        <w:tblpPr w:leftFromText="180" w:rightFromText="180" w:vertAnchor="text" w:horzAnchor="margin" w:tblpXSpec="center" w:tblpY="270"/>
        <w:tblW w:w="9995" w:type="dxa"/>
        <w:tblLook w:val="0620" w:firstRow="1" w:lastRow="0" w:firstColumn="0" w:lastColumn="0" w:noHBand="1" w:noVBand="1"/>
      </w:tblPr>
      <w:tblGrid>
        <w:gridCol w:w="9355"/>
        <w:gridCol w:w="640"/>
      </w:tblGrid>
      <w:tr w:rsidR="007B4069" w:rsidRPr="007770C9" w14:paraId="667D2FB2" w14:textId="77777777" w:rsidTr="40C00CB5">
        <w:trPr>
          <w:cnfStyle w:val="100000000000" w:firstRow="1" w:lastRow="0" w:firstColumn="0" w:lastColumn="0" w:oddVBand="0" w:evenVBand="0" w:oddHBand="0" w:evenHBand="0" w:firstRowFirstColumn="0" w:firstRowLastColumn="0" w:lastRowFirstColumn="0" w:lastRowLastColumn="0"/>
          <w:trHeight w:val="171"/>
        </w:trPr>
        <w:tc>
          <w:tcPr>
            <w:tcW w:w="9355" w:type="dxa"/>
          </w:tcPr>
          <w:p w14:paraId="13DA59C3" w14:textId="77777777" w:rsidR="007B4069" w:rsidRPr="009D33E1" w:rsidRDefault="007B4069" w:rsidP="007B4069">
            <w:pPr>
              <w:rPr>
                <w:rFonts w:asciiTheme="minorHAnsi" w:eastAsiaTheme="minorEastAsia" w:hAnsiTheme="minorHAnsi" w:cstheme="minorBidi"/>
                <w:b w:val="0"/>
                <w:bCs w:val="0"/>
                <w:color w:val="FFFFFF" w:themeColor="background1"/>
              </w:rPr>
            </w:pPr>
            <w:r w:rsidRPr="3AB89592">
              <w:rPr>
                <w:rFonts w:asciiTheme="minorHAnsi" w:eastAsiaTheme="minorEastAsia" w:hAnsiTheme="minorHAnsi" w:cstheme="minorBidi"/>
                <w:color w:val="FFFFFF" w:themeColor="background1"/>
              </w:rPr>
              <w:t>Evidence Required to meet all DFC Statutory Eligibility Requirements</w:t>
            </w:r>
          </w:p>
        </w:tc>
        <w:tc>
          <w:tcPr>
            <w:tcW w:w="640" w:type="dxa"/>
          </w:tcPr>
          <w:p w14:paraId="3AB2553F" w14:textId="4705E40F" w:rsidR="007B4069" w:rsidRPr="009D33E1" w:rsidRDefault="00C21300" w:rsidP="00C21300">
            <w:pPr>
              <w:jc w:val="center"/>
              <w:rPr>
                <w:rFonts w:asciiTheme="minorHAnsi" w:eastAsiaTheme="minorEastAsia" w:hAnsiTheme="minorHAnsi" w:cstheme="minorBidi"/>
                <w:b w:val="0"/>
                <w:bCs w:val="0"/>
                <w:color w:val="FFFFFF" w:themeColor="background1"/>
              </w:rPr>
            </w:pPr>
            <w:r>
              <w:rPr>
                <w:rFonts w:asciiTheme="minorHAnsi" w:eastAsiaTheme="minorEastAsia" w:hAnsiTheme="minorHAnsi" w:cstheme="minorBidi"/>
                <w:color w:val="FFFFFF" w:themeColor="background1"/>
              </w:rPr>
              <w:t>Y/N</w:t>
            </w:r>
          </w:p>
        </w:tc>
      </w:tr>
      <w:tr w:rsidR="007B4069" w:rsidRPr="007770C9" w14:paraId="5319D600" w14:textId="77777777" w:rsidTr="40C00CB5">
        <w:trPr>
          <w:trHeight w:val="785"/>
        </w:trPr>
        <w:tc>
          <w:tcPr>
            <w:tcW w:w="9355" w:type="dxa"/>
          </w:tcPr>
          <w:p w14:paraId="6B9BA963" w14:textId="0C9F3B7C"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1: 12 Sectors</w:t>
            </w:r>
          </w:p>
          <w:p w14:paraId="4DBE201E"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w:t>
            </w:r>
            <w:r w:rsidRPr="3AB89592">
              <w:rPr>
                <w:rFonts w:asciiTheme="minorHAnsi" w:eastAsiaTheme="minorEastAsia" w:hAnsiTheme="minorHAnsi" w:cstheme="minorBidi"/>
                <w:spacing w:val="5"/>
              </w:rPr>
              <w:t xml:space="preserve"> </w:t>
            </w:r>
            <w:r w:rsidRPr="3AB89592">
              <w:rPr>
                <w:rFonts w:asciiTheme="minorHAnsi" w:eastAsiaTheme="minorEastAsia" w:hAnsiTheme="minorHAnsi" w:cstheme="minorBidi"/>
                <w:spacing w:val="-2"/>
              </w:rPr>
              <w:t>you</w:t>
            </w:r>
            <w:r w:rsidRPr="3AB89592">
              <w:rPr>
                <w:rFonts w:asciiTheme="minorHAnsi" w:eastAsiaTheme="minorEastAsia" w:hAnsiTheme="minorHAnsi" w:cstheme="minorBidi"/>
                <w:spacing w:val="2"/>
              </w:rPr>
              <w:t xml:space="preserve"> </w:t>
            </w:r>
            <w:r w:rsidRPr="3AB89592">
              <w:rPr>
                <w:rFonts w:asciiTheme="minorHAnsi" w:eastAsiaTheme="minorEastAsia" w:hAnsiTheme="minorHAnsi" w:cstheme="minorBidi"/>
              </w:rPr>
              <w:t>include:</w:t>
            </w:r>
          </w:p>
          <w:p w14:paraId="4CAF2DD9" w14:textId="20B6BF08" w:rsidR="007B4069" w:rsidRPr="00C21300" w:rsidRDefault="007B4069" w:rsidP="00DE7B44">
            <w:pPr>
              <w:pStyle w:val="ListParagraph"/>
              <w:numPr>
                <w:ilvl w:val="0"/>
                <w:numId w:val="13"/>
              </w:numPr>
              <w:rPr>
                <w:rFonts w:asciiTheme="minorHAnsi" w:eastAsiaTheme="minorEastAsia" w:hAnsiTheme="minorHAnsi" w:cstheme="minorBidi"/>
              </w:rPr>
            </w:pPr>
            <w:r w:rsidRPr="3AB89592">
              <w:rPr>
                <w:rFonts w:asciiTheme="minorHAnsi" w:eastAsiaTheme="minorEastAsia" w:hAnsiTheme="minorHAnsi" w:cstheme="minorBidi"/>
              </w:rPr>
              <w:t>Sector Table with rationale</w:t>
            </w:r>
          </w:p>
        </w:tc>
        <w:tc>
          <w:tcPr>
            <w:tcW w:w="640" w:type="dxa"/>
          </w:tcPr>
          <w:p w14:paraId="777EB605" w14:textId="77777777" w:rsidR="007B4069" w:rsidRPr="007770C9" w:rsidRDefault="007B4069" w:rsidP="007B4069">
            <w:pPr>
              <w:rPr>
                <w:rFonts w:asciiTheme="minorHAnsi" w:eastAsiaTheme="minorEastAsia" w:hAnsiTheme="minorHAnsi" w:cstheme="minorBidi"/>
              </w:rPr>
            </w:pPr>
          </w:p>
        </w:tc>
      </w:tr>
      <w:tr w:rsidR="007B4069" w:rsidRPr="007770C9" w14:paraId="350234A5" w14:textId="77777777" w:rsidTr="40C00CB5">
        <w:trPr>
          <w:trHeight w:val="795"/>
        </w:trPr>
        <w:tc>
          <w:tcPr>
            <w:tcW w:w="9355" w:type="dxa"/>
          </w:tcPr>
          <w:p w14:paraId="2133A554" w14:textId="67B26FF8"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2: Six Month Existence</w:t>
            </w:r>
          </w:p>
          <w:p w14:paraId="555A4D7F"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045BF401" w14:textId="77777777" w:rsidR="007B4069" w:rsidRPr="002E2689" w:rsidRDefault="007B4069" w:rsidP="00DE7B44">
            <w:pPr>
              <w:pStyle w:val="ListParagraph"/>
              <w:numPr>
                <w:ilvl w:val="0"/>
                <w:numId w:val="12"/>
              </w:numPr>
              <w:rPr>
                <w:rFonts w:asciiTheme="minorHAnsi" w:eastAsiaTheme="minorEastAsia" w:hAnsiTheme="minorHAnsi" w:cstheme="minorBidi"/>
              </w:rPr>
            </w:pPr>
            <w:r w:rsidRPr="3AB89592">
              <w:rPr>
                <w:rFonts w:asciiTheme="minorHAnsi" w:eastAsiaTheme="minorEastAsia" w:hAnsiTheme="minorHAnsi" w:cstheme="minorBidi"/>
              </w:rPr>
              <w:t>One set of coalition minutes dated prior to the deadline for the submission of the application</w:t>
            </w:r>
          </w:p>
        </w:tc>
        <w:tc>
          <w:tcPr>
            <w:tcW w:w="640" w:type="dxa"/>
          </w:tcPr>
          <w:p w14:paraId="56AC8F4C" w14:textId="77777777" w:rsidR="007B4069" w:rsidRPr="007770C9" w:rsidRDefault="007B4069" w:rsidP="007B4069">
            <w:pPr>
              <w:rPr>
                <w:rFonts w:asciiTheme="minorHAnsi" w:eastAsiaTheme="minorEastAsia" w:hAnsiTheme="minorHAnsi" w:cstheme="minorBidi"/>
              </w:rPr>
            </w:pPr>
          </w:p>
        </w:tc>
      </w:tr>
      <w:tr w:rsidR="007B4069" w:rsidRPr="007770C9" w14:paraId="037FE63C" w14:textId="77777777" w:rsidTr="40C00CB5">
        <w:trPr>
          <w:trHeight w:val="810"/>
        </w:trPr>
        <w:tc>
          <w:tcPr>
            <w:tcW w:w="9355" w:type="dxa"/>
          </w:tcPr>
          <w:p w14:paraId="30AA7635" w14:textId="477BE77F"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3: Mission Statement</w:t>
            </w:r>
          </w:p>
          <w:p w14:paraId="1685A80C" w14:textId="77777777" w:rsidR="007B4069" w:rsidRPr="002E2689" w:rsidRDefault="007B4069" w:rsidP="007B4069">
            <w:pPr>
              <w:pStyle w:val="Normal0"/>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Did you write:</w:t>
            </w:r>
          </w:p>
          <w:p w14:paraId="208C9134" w14:textId="77777777" w:rsidR="007B4069" w:rsidRPr="002E2689" w:rsidRDefault="007B4069" w:rsidP="00DE7B44">
            <w:pPr>
              <w:pStyle w:val="Normal0"/>
              <w:numPr>
                <w:ilvl w:val="0"/>
                <w:numId w:val="11"/>
              </w:numPr>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A coalition mission statement that addresses youth substance use prevention</w:t>
            </w:r>
          </w:p>
        </w:tc>
        <w:tc>
          <w:tcPr>
            <w:tcW w:w="640" w:type="dxa"/>
          </w:tcPr>
          <w:p w14:paraId="4BAB3E3F" w14:textId="77777777" w:rsidR="007B4069" w:rsidRPr="007770C9" w:rsidRDefault="007B4069" w:rsidP="007B4069">
            <w:pPr>
              <w:rPr>
                <w:rFonts w:asciiTheme="minorHAnsi" w:eastAsiaTheme="minorEastAsia" w:hAnsiTheme="minorHAnsi" w:cstheme="minorBidi"/>
              </w:rPr>
            </w:pPr>
          </w:p>
        </w:tc>
      </w:tr>
      <w:tr w:rsidR="007B4069" w:rsidRPr="007770C9" w14:paraId="701160A0" w14:textId="77777777" w:rsidTr="40C00CB5">
        <w:trPr>
          <w:trHeight w:val="713"/>
        </w:trPr>
        <w:tc>
          <w:tcPr>
            <w:tcW w:w="9355" w:type="dxa"/>
          </w:tcPr>
          <w:p w14:paraId="5CB03C20"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4:  Multiple Drugs of Misuse</w:t>
            </w:r>
          </w:p>
          <w:p w14:paraId="6FFF7788" w14:textId="77777777" w:rsidR="007B4069" w:rsidRPr="002E2689" w:rsidRDefault="007B4069" w:rsidP="007B4069">
            <w:pPr>
              <w:pStyle w:val="Normal0"/>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Did you include in your 12-month action plan:</w:t>
            </w:r>
          </w:p>
          <w:p w14:paraId="3B39FF87" w14:textId="2CA07DFC" w:rsidR="007B4069" w:rsidRPr="00C21300" w:rsidRDefault="007B4069" w:rsidP="00DE7B44">
            <w:pPr>
              <w:pStyle w:val="Normal0"/>
              <w:numPr>
                <w:ilvl w:val="0"/>
                <w:numId w:val="10"/>
              </w:numPr>
              <w:rPr>
                <w:rFonts w:asciiTheme="minorHAnsi" w:eastAsiaTheme="minorEastAsia" w:hAnsiTheme="minorHAnsi" w:cstheme="minorBidi"/>
                <w:sz w:val="22"/>
                <w:szCs w:val="22"/>
              </w:rPr>
            </w:pPr>
            <w:r w:rsidRPr="3AB89592">
              <w:rPr>
                <w:rFonts w:asciiTheme="minorHAnsi" w:eastAsiaTheme="minorEastAsia" w:hAnsiTheme="minorHAnsi" w:cstheme="minorBidi"/>
                <w:sz w:val="22"/>
                <w:szCs w:val="22"/>
              </w:rPr>
              <w:t xml:space="preserve"> At least two drugs of use for the coalition to address</w:t>
            </w:r>
          </w:p>
        </w:tc>
        <w:tc>
          <w:tcPr>
            <w:tcW w:w="640" w:type="dxa"/>
          </w:tcPr>
          <w:p w14:paraId="3B0CAB38" w14:textId="77777777" w:rsidR="007B4069" w:rsidRPr="007770C9" w:rsidRDefault="007B4069" w:rsidP="007B4069">
            <w:pPr>
              <w:rPr>
                <w:rFonts w:asciiTheme="minorHAnsi" w:eastAsiaTheme="minorEastAsia" w:hAnsiTheme="minorHAnsi" w:cstheme="minorBidi"/>
              </w:rPr>
            </w:pPr>
          </w:p>
        </w:tc>
      </w:tr>
      <w:tr w:rsidR="007B4069" w14:paraId="069E51B0" w14:textId="77777777" w:rsidTr="40C00CB5">
        <w:trPr>
          <w:trHeight w:val="1343"/>
        </w:trPr>
        <w:tc>
          <w:tcPr>
            <w:tcW w:w="9355" w:type="dxa"/>
          </w:tcPr>
          <w:p w14:paraId="65B4DFCC"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5: ZIP Code Overlap</w:t>
            </w:r>
          </w:p>
          <w:p w14:paraId="66FA70BF" w14:textId="77777777"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2CCA049B" w14:textId="77777777" w:rsidR="007A7109" w:rsidRDefault="007B4069" w:rsidP="003D346A">
            <w:pPr>
              <w:pStyle w:val="ListParagraph"/>
              <w:numPr>
                <w:ilvl w:val="0"/>
                <w:numId w:val="20"/>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A letter(s) of </w:t>
            </w:r>
            <w:proofErr w:type="gramStart"/>
            <w:r w:rsidRPr="474C6F8A">
              <w:rPr>
                <w:rFonts w:asciiTheme="minorHAnsi" w:eastAsiaTheme="minorEastAsia" w:hAnsiTheme="minorHAnsi" w:cstheme="minorBidi"/>
                <w:lang w:val="en-US"/>
              </w:rPr>
              <w:t>mutual cooperation</w:t>
            </w:r>
            <w:proofErr w:type="gramEnd"/>
            <w:r w:rsidRPr="474C6F8A">
              <w:rPr>
                <w:rFonts w:asciiTheme="minorHAnsi" w:eastAsiaTheme="minorEastAsia" w:hAnsiTheme="minorHAnsi" w:cstheme="minorBidi"/>
                <w:lang w:val="en-US"/>
              </w:rPr>
              <w:t xml:space="preserve"> between the coalitions outlining their efforts to collaborate, if applicable</w:t>
            </w:r>
            <w:r w:rsidR="007A7109">
              <w:rPr>
                <w:rFonts w:asciiTheme="minorHAnsi" w:eastAsiaTheme="minorEastAsia" w:hAnsiTheme="minorHAnsi" w:cstheme="minorBidi"/>
                <w:lang w:val="en-US"/>
              </w:rPr>
              <w:t xml:space="preserve">, including the zip code(s) that overlaps? </w:t>
            </w:r>
            <w:r w:rsidRPr="474C6F8A">
              <w:rPr>
                <w:rFonts w:asciiTheme="minorHAnsi" w:eastAsiaTheme="minorEastAsia" w:hAnsiTheme="minorHAnsi" w:cstheme="minorBidi"/>
                <w:lang w:val="en-US"/>
              </w:rPr>
              <w:t xml:space="preserve"> </w:t>
            </w:r>
          </w:p>
          <w:p w14:paraId="3460D8F1" w14:textId="64E47E31" w:rsidR="007B4069" w:rsidRPr="007A7109" w:rsidRDefault="007B4069" w:rsidP="007A7109">
            <w:pPr>
              <w:pStyle w:val="ListParagraph"/>
              <w:numPr>
                <w:ilvl w:val="0"/>
                <w:numId w:val="20"/>
              </w:numPr>
              <w:rPr>
                <w:rFonts w:asciiTheme="minorHAnsi" w:eastAsiaTheme="minorEastAsia" w:hAnsiTheme="minorHAnsi" w:cstheme="minorBidi"/>
                <w:lang w:val="en-US"/>
              </w:rPr>
            </w:pPr>
            <w:r w:rsidRPr="007A7109">
              <w:rPr>
                <w:rFonts w:asciiTheme="minorHAnsi" w:eastAsiaTheme="minorEastAsia" w:hAnsiTheme="minorHAnsi" w:cstheme="minorBidi"/>
              </w:rPr>
              <w:t>Is the letter signed by both coalitions?</w:t>
            </w:r>
          </w:p>
        </w:tc>
        <w:tc>
          <w:tcPr>
            <w:tcW w:w="640" w:type="dxa"/>
          </w:tcPr>
          <w:p w14:paraId="026F65BA" w14:textId="77777777" w:rsidR="007B4069" w:rsidRDefault="007B4069" w:rsidP="007B4069">
            <w:pPr>
              <w:rPr>
                <w:rFonts w:asciiTheme="minorHAnsi" w:eastAsiaTheme="minorEastAsia" w:hAnsiTheme="minorHAnsi" w:cstheme="minorBidi"/>
              </w:rPr>
            </w:pPr>
          </w:p>
        </w:tc>
      </w:tr>
      <w:tr w:rsidR="007B4069" w14:paraId="79939295" w14:textId="77777777" w:rsidTr="40C00CB5">
        <w:trPr>
          <w:trHeight w:val="1320"/>
        </w:trPr>
        <w:tc>
          <w:tcPr>
            <w:tcW w:w="9355" w:type="dxa"/>
          </w:tcPr>
          <w:p w14:paraId="02B07A80" w14:textId="77777777"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6: Entity Eligible to Receive Federal Grants</w:t>
            </w:r>
          </w:p>
          <w:p w14:paraId="47583564" w14:textId="7A9EE2DE"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1E05110E" w14:textId="68B1579E" w:rsidR="007B4069" w:rsidRDefault="007B4069" w:rsidP="00A96525">
            <w:pPr>
              <w:pStyle w:val="ListParagraph"/>
              <w:numPr>
                <w:ilvl w:val="0"/>
                <w:numId w:val="9"/>
              </w:numPr>
              <w:spacing w:after="0"/>
              <w:rPr>
                <w:rFonts w:asciiTheme="minorHAnsi" w:eastAsiaTheme="minorEastAsia" w:hAnsiTheme="minorHAnsi" w:cstheme="minorBidi"/>
              </w:rPr>
            </w:pPr>
            <w:r w:rsidRPr="3AB89592">
              <w:rPr>
                <w:rFonts w:asciiTheme="minorHAnsi" w:eastAsiaTheme="minorEastAsia" w:hAnsiTheme="minorHAnsi" w:cstheme="minorBidi"/>
              </w:rPr>
              <w:t>A signed Statement of Legal Eligibility</w:t>
            </w:r>
          </w:p>
          <w:p w14:paraId="436C13DD" w14:textId="3C726226"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If the applicant is a fiscal agent applying on behalf of a coalition, did you include:</w:t>
            </w:r>
          </w:p>
          <w:p w14:paraId="2442CD98" w14:textId="704380CE" w:rsidR="007B4069" w:rsidRDefault="007B4069" w:rsidP="00A96525">
            <w:pPr>
              <w:pStyle w:val="ListParagraph"/>
              <w:numPr>
                <w:ilvl w:val="0"/>
                <w:numId w:val="9"/>
              </w:numPr>
              <w:rPr>
                <w:rFonts w:asciiTheme="minorHAnsi" w:eastAsiaTheme="minorEastAsia" w:hAnsiTheme="minorHAnsi" w:cstheme="minorBidi"/>
              </w:rPr>
            </w:pPr>
            <w:r w:rsidRPr="3AB89592">
              <w:rPr>
                <w:rFonts w:asciiTheme="minorHAnsi" w:eastAsiaTheme="minorEastAsia" w:hAnsiTheme="minorHAnsi" w:cstheme="minorBidi"/>
              </w:rPr>
              <w:t>Memorandum of Understanding between the coalition and the fiscal agent</w:t>
            </w:r>
          </w:p>
        </w:tc>
        <w:tc>
          <w:tcPr>
            <w:tcW w:w="640" w:type="dxa"/>
          </w:tcPr>
          <w:p w14:paraId="31D5FE8F" w14:textId="77777777" w:rsidR="007B4069" w:rsidRDefault="007B4069" w:rsidP="007B4069">
            <w:pPr>
              <w:rPr>
                <w:rFonts w:asciiTheme="minorHAnsi" w:eastAsiaTheme="minorEastAsia" w:hAnsiTheme="minorHAnsi" w:cstheme="minorBidi"/>
              </w:rPr>
            </w:pPr>
          </w:p>
        </w:tc>
      </w:tr>
      <w:tr w:rsidR="007B4069" w14:paraId="62D3B998" w14:textId="77777777" w:rsidTr="40C00CB5">
        <w:trPr>
          <w:trHeight w:val="875"/>
        </w:trPr>
        <w:tc>
          <w:tcPr>
            <w:tcW w:w="9355" w:type="dxa"/>
          </w:tcPr>
          <w:p w14:paraId="2D6B47C7" w14:textId="366B0B19"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Requirement 7: No More Than 10 Years of DFC Funding</w:t>
            </w:r>
          </w:p>
          <w:p w14:paraId="07AD7BA2" w14:textId="77777777" w:rsidR="007B406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52DA0202" w14:textId="612C38FF" w:rsidR="007B4069" w:rsidRPr="00A96525" w:rsidRDefault="00A96525" w:rsidP="00DD1988">
            <w:pPr>
              <w:pStyle w:val="ListParagraph"/>
              <w:numPr>
                <w:ilvl w:val="0"/>
                <w:numId w:val="6"/>
              </w:numPr>
              <w:spacing w:after="0"/>
              <w:rPr>
                <w:rFonts w:asciiTheme="minorHAnsi" w:eastAsiaTheme="minorEastAsia" w:hAnsiTheme="minorHAnsi" w:cstheme="minorBidi"/>
              </w:rPr>
            </w:pPr>
            <w:r>
              <w:rPr>
                <w:rFonts w:asciiTheme="minorHAnsi" w:eastAsiaTheme="minorEastAsia" w:hAnsiTheme="minorHAnsi" w:cstheme="minorBidi"/>
              </w:rPr>
              <w:t>A signed and dated assurance</w:t>
            </w:r>
            <w:r w:rsidR="007B4069" w:rsidRPr="3AB89592">
              <w:rPr>
                <w:rFonts w:asciiTheme="minorHAnsi" w:eastAsiaTheme="minorEastAsia" w:hAnsiTheme="minorHAnsi" w:cstheme="minorBidi"/>
              </w:rPr>
              <w:t xml:space="preserve"> that your coalition has not received more than 10 years of DFC funding</w:t>
            </w:r>
          </w:p>
        </w:tc>
        <w:tc>
          <w:tcPr>
            <w:tcW w:w="640" w:type="dxa"/>
          </w:tcPr>
          <w:p w14:paraId="108BEB6F" w14:textId="77777777" w:rsidR="007B4069" w:rsidRDefault="007B4069" w:rsidP="007B4069">
            <w:pPr>
              <w:rPr>
                <w:rFonts w:asciiTheme="minorHAnsi" w:eastAsiaTheme="minorEastAsia" w:hAnsiTheme="minorHAnsi" w:cstheme="minorBidi"/>
              </w:rPr>
            </w:pPr>
          </w:p>
        </w:tc>
      </w:tr>
      <w:tr w:rsidR="007B4069" w:rsidRPr="007770C9" w14:paraId="4C4E06B1" w14:textId="77777777" w:rsidTr="40C00CB5">
        <w:trPr>
          <w:trHeight w:val="1055"/>
        </w:trPr>
        <w:tc>
          <w:tcPr>
            <w:tcW w:w="9355" w:type="dxa"/>
          </w:tcPr>
          <w:p w14:paraId="6F83E5DD" w14:textId="111B3A31" w:rsidR="007B4069" w:rsidRPr="001F1D00" w:rsidRDefault="007B4069" w:rsidP="007B4069">
            <w:pPr>
              <w:rPr>
                <w:rFonts w:asciiTheme="minorHAnsi" w:eastAsiaTheme="minorEastAsia" w:hAnsiTheme="minorHAnsi" w:cstheme="minorBidi"/>
                <w:b/>
                <w:bCs/>
              </w:rPr>
            </w:pPr>
            <w:r w:rsidRPr="001F1D00">
              <w:rPr>
                <w:rFonts w:asciiTheme="minorHAnsi" w:eastAsiaTheme="minorEastAsia" w:hAnsiTheme="minorHAnsi" w:cstheme="minorBidi"/>
                <w:b/>
                <w:bCs/>
              </w:rPr>
              <w:t xml:space="preserve">Requirement 8: </w:t>
            </w:r>
            <w:r w:rsidR="00EB5F82">
              <w:rPr>
                <w:rFonts w:asciiTheme="minorHAnsi" w:eastAsiaTheme="minorEastAsia" w:hAnsiTheme="minorHAnsi" w:cstheme="minorBidi"/>
                <w:b/>
                <w:bCs/>
              </w:rPr>
              <w:t xml:space="preserve">Evaluation and Performance Measurement Plan </w:t>
            </w:r>
            <w:r w:rsidR="00D430A9">
              <w:rPr>
                <w:rFonts w:asciiTheme="minorHAnsi" w:eastAsiaTheme="minorEastAsia" w:hAnsiTheme="minorHAnsi" w:cstheme="minorBidi"/>
                <w:b/>
                <w:bCs/>
              </w:rPr>
              <w:t xml:space="preserve"> </w:t>
            </w:r>
          </w:p>
          <w:p w14:paraId="0BE239B5" w14:textId="77777777" w:rsidR="00882DE3" w:rsidRDefault="007B4069" w:rsidP="00882DE3">
            <w:pPr>
              <w:rPr>
                <w:rFonts w:asciiTheme="minorHAnsi" w:eastAsiaTheme="minorEastAsia" w:hAnsiTheme="minorHAnsi" w:cstheme="minorBidi"/>
              </w:rPr>
            </w:pPr>
            <w:r w:rsidRPr="3AB89592">
              <w:rPr>
                <w:rFonts w:asciiTheme="minorHAnsi" w:eastAsiaTheme="minorEastAsia" w:hAnsiTheme="minorHAnsi" w:cstheme="minorBidi"/>
              </w:rPr>
              <w:t>Did you include in your Project Narrative:</w:t>
            </w:r>
          </w:p>
          <w:p w14:paraId="1D9AF8A9" w14:textId="21F695EC" w:rsidR="007B4069" w:rsidRPr="00882DE3" w:rsidRDefault="007B4069" w:rsidP="40C00CB5">
            <w:pPr>
              <w:pStyle w:val="ListParagraph"/>
              <w:numPr>
                <w:ilvl w:val="0"/>
                <w:numId w:val="6"/>
              </w:numPr>
              <w:spacing w:after="0"/>
              <w:rPr>
                <w:rFonts w:asciiTheme="minorHAnsi" w:eastAsiaTheme="minorEastAsia" w:hAnsiTheme="minorHAnsi" w:cstheme="minorBidi"/>
                <w:lang w:val="en-US"/>
              </w:rPr>
            </w:pPr>
            <w:r w:rsidRPr="40C00CB5">
              <w:rPr>
                <w:rFonts w:asciiTheme="minorHAnsi" w:eastAsiaTheme="minorEastAsia" w:hAnsiTheme="minorHAnsi" w:cstheme="minorBidi"/>
                <w:lang w:val="en-US"/>
              </w:rPr>
              <w:t xml:space="preserve">An evaluation and performance measurement plan that outlines how you will provide data every two years on </w:t>
            </w:r>
            <w:r w:rsidR="00882DE3" w:rsidRPr="40C00CB5">
              <w:rPr>
                <w:rFonts w:asciiTheme="minorHAnsi" w:eastAsiaTheme="minorEastAsia" w:hAnsiTheme="minorHAnsi" w:cstheme="minorBidi"/>
                <w:lang w:val="en-US"/>
              </w:rPr>
              <w:t xml:space="preserve">the DFC core measures. </w:t>
            </w:r>
            <w:r w:rsidRPr="40C00CB5">
              <w:rPr>
                <w:rFonts w:asciiTheme="minorHAnsi" w:eastAsiaTheme="minorEastAsia" w:hAnsiTheme="minorHAnsi" w:cstheme="minorBidi"/>
                <w:color w:val="333333"/>
                <w:lang w:val="en-US"/>
              </w:rPr>
              <w:t xml:space="preserve"> </w:t>
            </w:r>
          </w:p>
        </w:tc>
        <w:tc>
          <w:tcPr>
            <w:tcW w:w="640" w:type="dxa"/>
          </w:tcPr>
          <w:p w14:paraId="5D421C8C" w14:textId="77777777" w:rsidR="007B4069" w:rsidRPr="007770C9" w:rsidRDefault="007B4069" w:rsidP="007B4069">
            <w:pPr>
              <w:rPr>
                <w:rFonts w:asciiTheme="minorHAnsi" w:eastAsiaTheme="minorEastAsia" w:hAnsiTheme="minorHAnsi" w:cstheme="minorBidi"/>
              </w:rPr>
            </w:pPr>
          </w:p>
        </w:tc>
      </w:tr>
      <w:tr w:rsidR="007B4069" w:rsidRPr="007770C9" w14:paraId="56B4F73C" w14:textId="77777777" w:rsidTr="40C00CB5">
        <w:trPr>
          <w:trHeight w:val="333"/>
        </w:trPr>
        <w:tc>
          <w:tcPr>
            <w:tcW w:w="9355" w:type="dxa"/>
          </w:tcPr>
          <w:p w14:paraId="68639A5A" w14:textId="77777777" w:rsidR="007B4069" w:rsidRPr="00EB5F82" w:rsidRDefault="007B4069" w:rsidP="007B4069">
            <w:pPr>
              <w:rPr>
                <w:rFonts w:asciiTheme="minorHAnsi" w:eastAsiaTheme="minorEastAsia" w:hAnsiTheme="minorHAnsi" w:cstheme="minorBidi"/>
                <w:b/>
                <w:bCs/>
              </w:rPr>
            </w:pPr>
            <w:r w:rsidRPr="00EB5F82">
              <w:rPr>
                <w:rFonts w:asciiTheme="minorHAnsi" w:eastAsiaTheme="minorEastAsia" w:hAnsiTheme="minorHAnsi" w:cstheme="minorBidi"/>
                <w:b/>
                <w:bCs/>
              </w:rPr>
              <w:t>Requirement 9: Federal Request</w:t>
            </w:r>
          </w:p>
          <w:p w14:paraId="502557AB"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43A12751" w14:textId="77777777" w:rsidR="007B4069" w:rsidRPr="002E2689" w:rsidRDefault="007B4069" w:rsidP="006E16F4">
            <w:pPr>
              <w:pStyle w:val="ListParagraph"/>
              <w:numPr>
                <w:ilvl w:val="0"/>
                <w:numId w:val="8"/>
              </w:numPr>
              <w:rPr>
                <w:rFonts w:asciiTheme="minorHAnsi" w:eastAsiaTheme="minorEastAsia" w:hAnsiTheme="minorHAnsi" w:cstheme="minorBidi"/>
              </w:rPr>
            </w:pPr>
            <w:r w:rsidRPr="3AB89592">
              <w:rPr>
                <w:rFonts w:asciiTheme="minorHAnsi" w:eastAsiaTheme="minorEastAsia" w:hAnsiTheme="minorHAnsi" w:cstheme="minorBidi"/>
              </w:rPr>
              <w:t>Budget forms and a budget narrative that does not request more than $125,000 per year</w:t>
            </w:r>
          </w:p>
        </w:tc>
        <w:tc>
          <w:tcPr>
            <w:tcW w:w="640" w:type="dxa"/>
          </w:tcPr>
          <w:p w14:paraId="186E335B" w14:textId="77777777" w:rsidR="007B4069" w:rsidRPr="007770C9" w:rsidRDefault="007B4069" w:rsidP="007B4069">
            <w:pPr>
              <w:rPr>
                <w:rFonts w:asciiTheme="minorHAnsi" w:eastAsiaTheme="minorEastAsia" w:hAnsiTheme="minorHAnsi" w:cstheme="minorBidi"/>
              </w:rPr>
            </w:pPr>
          </w:p>
        </w:tc>
      </w:tr>
      <w:tr w:rsidR="007B4069" w:rsidRPr="007770C9" w14:paraId="529F4DBF" w14:textId="77777777" w:rsidTr="40C00CB5">
        <w:trPr>
          <w:trHeight w:val="825"/>
        </w:trPr>
        <w:tc>
          <w:tcPr>
            <w:tcW w:w="9355" w:type="dxa"/>
          </w:tcPr>
          <w:p w14:paraId="777D9614" w14:textId="77777777" w:rsidR="007B4069" w:rsidRPr="00EB5F82" w:rsidRDefault="007B4069" w:rsidP="007B4069">
            <w:pPr>
              <w:rPr>
                <w:rFonts w:asciiTheme="minorHAnsi" w:eastAsiaTheme="minorEastAsia" w:hAnsiTheme="minorHAnsi" w:cstheme="minorBidi"/>
                <w:b/>
                <w:bCs/>
              </w:rPr>
            </w:pPr>
            <w:r w:rsidRPr="00EB5F82">
              <w:rPr>
                <w:rFonts w:asciiTheme="minorHAnsi" w:eastAsiaTheme="minorEastAsia" w:hAnsiTheme="minorHAnsi" w:cstheme="minorBidi"/>
                <w:b/>
                <w:bCs/>
              </w:rPr>
              <w:t xml:space="preserve">Requirement 10: Substantial Support from Non-Federal Sources (Matching Funds) </w:t>
            </w:r>
          </w:p>
          <w:p w14:paraId="27F382F1" w14:textId="77777777" w:rsidR="007B4069" w:rsidRPr="002E2689" w:rsidRDefault="007B4069" w:rsidP="007B4069">
            <w:pPr>
              <w:rPr>
                <w:rFonts w:asciiTheme="minorHAnsi" w:eastAsiaTheme="minorEastAsia" w:hAnsiTheme="minorHAnsi" w:cstheme="minorBidi"/>
              </w:rPr>
            </w:pPr>
            <w:r w:rsidRPr="3AB89592">
              <w:rPr>
                <w:rFonts w:asciiTheme="minorHAnsi" w:eastAsiaTheme="minorEastAsia" w:hAnsiTheme="minorHAnsi" w:cstheme="minorBidi"/>
              </w:rPr>
              <w:t>Did you include:</w:t>
            </w:r>
          </w:p>
          <w:p w14:paraId="43F30CD3" w14:textId="77777777" w:rsidR="007B4069" w:rsidRPr="002E2689" w:rsidRDefault="007B4069" w:rsidP="006E16F4">
            <w:pPr>
              <w:pStyle w:val="ListParagraph"/>
              <w:numPr>
                <w:ilvl w:val="0"/>
                <w:numId w:val="8"/>
              </w:numPr>
              <w:rPr>
                <w:rFonts w:asciiTheme="minorHAnsi" w:eastAsiaTheme="minorEastAsia" w:hAnsiTheme="minorHAnsi" w:cstheme="minorBidi"/>
              </w:rPr>
            </w:pPr>
            <w:r w:rsidRPr="3AB89592">
              <w:rPr>
                <w:rFonts w:asciiTheme="minorHAnsi" w:eastAsiaTheme="minorEastAsia" w:hAnsiTheme="minorHAnsi" w:cstheme="minorBidi"/>
              </w:rPr>
              <w:t>Budget forms and a budget narrative that describe 100 percent matching funds</w:t>
            </w:r>
          </w:p>
        </w:tc>
        <w:tc>
          <w:tcPr>
            <w:tcW w:w="640" w:type="dxa"/>
          </w:tcPr>
          <w:p w14:paraId="5E3FDA1C" w14:textId="77777777" w:rsidR="007B4069" w:rsidRPr="007770C9" w:rsidRDefault="007B4069" w:rsidP="007B4069">
            <w:pPr>
              <w:rPr>
                <w:rFonts w:asciiTheme="minorHAnsi" w:eastAsiaTheme="minorEastAsia" w:hAnsiTheme="minorHAnsi" w:cstheme="minorBidi"/>
              </w:rPr>
            </w:pPr>
          </w:p>
        </w:tc>
      </w:tr>
    </w:tbl>
    <w:p w14:paraId="6BEEF6D0" w14:textId="77777777" w:rsidR="007B4069" w:rsidRDefault="007B4069" w:rsidP="3AB89592">
      <w:pPr>
        <w:rPr>
          <w:rFonts w:asciiTheme="minorHAnsi" w:eastAsiaTheme="minorEastAsia" w:hAnsiTheme="minorHAnsi" w:cstheme="minorBidi"/>
        </w:rPr>
      </w:pPr>
    </w:p>
    <w:p w14:paraId="5153894B" w14:textId="77777777" w:rsidR="00843064" w:rsidRDefault="00843064">
      <w:pPr>
        <w:rPr>
          <w:rFonts w:eastAsiaTheme="minorEastAsia"/>
          <w:b/>
          <w:bCs/>
          <w:color w:val="0033A1" w:themeColor="accent1"/>
          <w:sz w:val="32"/>
          <w:szCs w:val="32"/>
        </w:rPr>
      </w:pPr>
      <w:bookmarkStart w:id="2" w:name="_Toc1358391403"/>
      <w:r>
        <w:br w:type="page"/>
      </w:r>
    </w:p>
    <w:p w14:paraId="7DFD68E2" w14:textId="21BC569D" w:rsidR="00C66D7F" w:rsidRPr="0073260C" w:rsidRDefault="475340EC" w:rsidP="00A93088">
      <w:pPr>
        <w:pStyle w:val="Heading2"/>
      </w:pPr>
      <w:r>
        <w:lastRenderedPageBreak/>
        <w:t>NOFO-Specific Glossary and Acronyms</w:t>
      </w:r>
      <w:bookmarkEnd w:id="2"/>
    </w:p>
    <w:p w14:paraId="7DAD9704" w14:textId="0605943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Achievable</w:t>
      </w:r>
      <w:r w:rsidRPr="176A90B1">
        <w:rPr>
          <w:rFonts w:asciiTheme="minorHAnsi" w:eastAsiaTheme="minorEastAsia" w:hAnsiTheme="minorHAnsi" w:cstheme="minorBidi"/>
          <w:b/>
          <w:bCs/>
        </w:rPr>
        <w:t>:</w:t>
      </w:r>
      <w:r w:rsidRPr="3AB89592">
        <w:rPr>
          <w:rFonts w:asciiTheme="minorHAnsi" w:eastAsiaTheme="minorEastAsia" w:hAnsiTheme="minorHAnsi" w:cstheme="minorBidi"/>
        </w:rPr>
        <w:t xml:space="preserve"> Attainable within a given timeframe and with available project resources.</w:t>
      </w:r>
    </w:p>
    <w:p w14:paraId="07876A78" w14:textId="1C5D8EE2"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Activities:</w:t>
      </w:r>
      <w:r w:rsidRPr="3AB89592">
        <w:rPr>
          <w:rFonts w:asciiTheme="minorHAnsi" w:eastAsiaTheme="minorEastAsia" w:hAnsiTheme="minorHAnsi" w:cstheme="minorBidi"/>
        </w:rPr>
        <w:t xml:space="preserve"> The actual events or actions that take place as a part of the program.</w:t>
      </w:r>
    </w:p>
    <w:p w14:paraId="7C41CB84"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Allowable cost:</w:t>
      </w:r>
      <w:r w:rsidRPr="3AB89592">
        <w:rPr>
          <w:rFonts w:asciiTheme="minorHAnsi" w:eastAsiaTheme="minorEastAsia" w:hAnsiTheme="minorHAnsi" w:cstheme="minorBidi"/>
        </w:rPr>
        <w:t xml:space="preserve"> A cost incurred by a recipient that is:</w:t>
      </w:r>
    </w:p>
    <w:p w14:paraId="0329915A" w14:textId="04876411"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Reasonable for the performance of the award</w:t>
      </w:r>
    </w:p>
    <w:p w14:paraId="6CB9C9B0" w14:textId="59168E68"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Allocable</w:t>
      </w:r>
    </w:p>
    <w:p w14:paraId="2E7B5449" w14:textId="51620864" w:rsidR="00C66D7F" w:rsidRDefault="00C66D7F" w:rsidP="009C3553">
      <w:pPr>
        <w:pStyle w:val="ListParagraph"/>
        <w:numPr>
          <w:ilvl w:val="0"/>
          <w:numId w:val="28"/>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In conformance with, or incorporated by reference, any limitations or exclusions set forth in the federal cost principles applicable to the organization incurring the cost or the Notice of Award (NOA) as to type or amount</w:t>
      </w:r>
    </w:p>
    <w:p w14:paraId="4C5D3BED" w14:textId="38E8D1A6" w:rsidR="00C66D7F" w:rsidRDefault="00C66D7F" w:rsidP="009C3553">
      <w:pPr>
        <w:pStyle w:val="ListParagraph"/>
        <w:numPr>
          <w:ilvl w:val="0"/>
          <w:numId w:val="28"/>
        </w:numPr>
        <w:spacing w:after="0"/>
        <w:rPr>
          <w:rFonts w:asciiTheme="minorHAnsi" w:eastAsiaTheme="minorEastAsia" w:hAnsiTheme="minorHAnsi" w:cstheme="minorBidi"/>
        </w:rPr>
      </w:pPr>
      <w:r w:rsidRPr="3AB89592">
        <w:rPr>
          <w:rFonts w:asciiTheme="minorHAnsi" w:eastAsiaTheme="minorEastAsia" w:hAnsiTheme="minorHAnsi" w:cstheme="minorBidi"/>
        </w:rPr>
        <w:t>Consistent with regulations, policies and procedures of the recipient that apply uniformly to both federally supported and other activities of the organization</w:t>
      </w:r>
    </w:p>
    <w:p w14:paraId="2FD0D0E9" w14:textId="11E6CB6B" w:rsidR="00C66D7F" w:rsidRDefault="00C66D7F" w:rsidP="009C3553">
      <w:pPr>
        <w:pStyle w:val="ListParagraph"/>
        <w:numPr>
          <w:ilvl w:val="0"/>
          <w:numId w:val="28"/>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Determined in accordance with generally accepted accounting principles; and </w:t>
      </w:r>
      <w:r w:rsidR="00A51CF2" w:rsidRPr="474C6F8A">
        <w:rPr>
          <w:rFonts w:asciiTheme="minorHAnsi" w:eastAsiaTheme="minorEastAsia" w:hAnsiTheme="minorHAnsi" w:cstheme="minorBidi"/>
          <w:lang w:val="en-US"/>
        </w:rPr>
        <w:t>n</w:t>
      </w:r>
      <w:r w:rsidRPr="474C6F8A">
        <w:rPr>
          <w:rFonts w:asciiTheme="minorHAnsi" w:eastAsiaTheme="minorEastAsia" w:hAnsiTheme="minorHAnsi" w:cstheme="minorBidi"/>
          <w:lang w:val="en-US"/>
        </w:rPr>
        <w:t>ot included as a cost in any other federally supported award (unless specifically authorized by statute).</w:t>
      </w:r>
    </w:p>
    <w:p w14:paraId="4308F65E" w14:textId="77777777" w:rsidR="009C3553" w:rsidRDefault="009C3553" w:rsidP="009C3553">
      <w:pPr>
        <w:pStyle w:val="ListParagraph"/>
        <w:spacing w:after="0"/>
        <w:ind w:left="720"/>
        <w:rPr>
          <w:rFonts w:asciiTheme="minorHAnsi" w:eastAsiaTheme="minorEastAsia" w:hAnsiTheme="minorHAnsi" w:cstheme="minorBidi"/>
          <w:lang w:val="en-US"/>
        </w:rPr>
      </w:pPr>
    </w:p>
    <w:p w14:paraId="78EB3E00" w14:textId="1FD0A851" w:rsidR="00C66D7F" w:rsidRDefault="0E9EA75B" w:rsidP="3AB89592">
      <w:pPr>
        <w:rPr>
          <w:rFonts w:asciiTheme="minorHAnsi" w:eastAsiaTheme="minorEastAsia" w:hAnsiTheme="minorHAnsi" w:cstheme="minorBidi"/>
        </w:rPr>
      </w:pPr>
      <w:r w:rsidRPr="3AB89592">
        <w:rPr>
          <w:rFonts w:asciiTheme="minorHAnsi" w:eastAsiaTheme="minorEastAsia" w:hAnsiTheme="minorHAnsi" w:cstheme="minorBidi"/>
          <w:b/>
          <w:bCs/>
        </w:rPr>
        <w:t>Authorized Organization Representative:</w:t>
      </w:r>
      <w:r w:rsidRPr="3AB89592">
        <w:rPr>
          <w:rFonts w:asciiTheme="minorHAnsi" w:eastAsiaTheme="minorEastAsia" w:hAnsiTheme="minorHAnsi" w:cstheme="minorBidi"/>
        </w:rPr>
        <w:t xml:space="preserve"> The AOR is the representative of the applicant/recipient organization with authority to act on the organization’s behalf in matters related to the award and administration of grants. In signing a grant application, this individual agrees that the organization will assume the obligations imposed by applicable Federal statutes and regulations and other terms and conditions of the award, including any assurances, if a grant is awarded. These responsibilities include overseeing the financial aspects of the grant and the performance of the grant-supported project or activities as specified in the approved application</w:t>
      </w:r>
      <w:r w:rsidR="4D16654F"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This person must be an employee of the applicant/recipient organization.</w:t>
      </w:r>
    </w:p>
    <w:p w14:paraId="201453BC" w14:textId="3C095D5A" w:rsidR="00C66D7F" w:rsidRDefault="7909C520" w:rsidP="3AB89592">
      <w:pPr>
        <w:spacing w:line="240" w:lineRule="auto"/>
        <w:rPr>
          <w:rFonts w:asciiTheme="minorHAnsi" w:eastAsiaTheme="minorEastAsia" w:hAnsiTheme="minorHAnsi" w:cstheme="minorBidi"/>
        </w:rPr>
      </w:pPr>
      <w:r w:rsidRPr="3AB89592">
        <w:rPr>
          <w:rFonts w:asciiTheme="minorHAnsi" w:eastAsiaTheme="minorEastAsia" w:hAnsiTheme="minorHAnsi" w:cstheme="minorBidi"/>
          <w:b/>
          <w:bCs/>
        </w:rPr>
        <w:t>Community-level Change:</w:t>
      </w:r>
      <w:r w:rsidRPr="3AB89592">
        <w:rPr>
          <w:rFonts w:asciiTheme="minorHAnsi" w:eastAsiaTheme="minorEastAsia" w:hAnsiTheme="minorHAnsi" w:cstheme="minorBidi"/>
        </w:rPr>
        <w:t xml:space="preserve"> Change that occurs within the overall population of the community.</w:t>
      </w:r>
    </w:p>
    <w:p w14:paraId="0D057CE4"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 xml:space="preserve">DFC &amp; CARA </w:t>
      </w:r>
      <w:r w:rsidRPr="00E955F2">
        <w:rPr>
          <w:rFonts w:asciiTheme="minorHAnsi" w:eastAsiaTheme="minorEastAsia" w:hAnsiTheme="minorHAnsi" w:cstheme="minorBidi"/>
          <w:b/>
          <w:bCs/>
          <w:i/>
          <w:iCs/>
        </w:rPr>
        <w:t>Me</w:t>
      </w:r>
      <w:r w:rsidRPr="3AB89592">
        <w:rPr>
          <w:rFonts w:asciiTheme="minorHAnsi" w:eastAsiaTheme="minorEastAsia" w:hAnsiTheme="minorHAnsi" w:cstheme="minorBidi"/>
          <w:b/>
          <w:bCs/>
        </w:rPr>
        <w:t>:</w:t>
      </w:r>
      <w:r w:rsidRPr="3AB89592">
        <w:rPr>
          <w:rFonts w:asciiTheme="minorHAnsi" w:eastAsiaTheme="minorEastAsia" w:hAnsiTheme="minorHAnsi" w:cstheme="minorBidi"/>
        </w:rPr>
        <w:t xml:space="preserve"> DFC’s Management and Evaluation system used for grant communications and progress reporting in concert with CDC’s grants management system </w:t>
      </w:r>
      <w:proofErr w:type="spellStart"/>
      <w:r w:rsidRPr="3AB89592">
        <w:rPr>
          <w:rFonts w:asciiTheme="minorHAnsi" w:eastAsiaTheme="minorEastAsia" w:hAnsiTheme="minorHAnsi" w:cstheme="minorBidi"/>
        </w:rPr>
        <w:t>GrantSolutions</w:t>
      </w:r>
      <w:proofErr w:type="spellEnd"/>
      <w:r w:rsidRPr="3AB89592">
        <w:rPr>
          <w:rFonts w:asciiTheme="minorHAnsi" w:eastAsiaTheme="minorEastAsia" w:hAnsiTheme="minorHAnsi" w:cstheme="minorBidi"/>
        </w:rPr>
        <w:t>. DFC &amp; CARA Me is also used as a learning center for award recipients.</w:t>
      </w:r>
    </w:p>
    <w:p w14:paraId="381BD8F6" w14:textId="5A4939E5"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Fiscal Agent:</w:t>
      </w:r>
      <w:r w:rsidRPr="3AB89592">
        <w:rPr>
          <w:rFonts w:asciiTheme="minorHAnsi" w:eastAsiaTheme="minorEastAsia" w:hAnsiTheme="minorHAnsi" w:cstheme="minorBidi"/>
        </w:rPr>
        <w:t xml:space="preserve"> Fiscal Agents are those entities or organizations with high-quality financial and management expertise that agree to serve as the legal applicant for DFC funding when community-based coalitions are unable to apply on their own behalf.  The fiscal agent serves to administer and protect the grant funds to further the nonprofit agency's mission.  The fiscal agent assumes all responsibility for the grant and the grant requirements</w:t>
      </w:r>
      <w:r w:rsidR="164748A4" w:rsidRPr="3AB89592">
        <w:rPr>
          <w:rFonts w:asciiTheme="minorHAnsi" w:eastAsiaTheme="minorEastAsia" w:hAnsiTheme="minorHAnsi" w:cstheme="minorBidi"/>
        </w:rPr>
        <w:t xml:space="preserve"> by</w:t>
      </w:r>
      <w:r w:rsidRPr="3AB89592">
        <w:rPr>
          <w:rFonts w:asciiTheme="minorHAnsi" w:eastAsiaTheme="minorEastAsia" w:hAnsiTheme="minorHAnsi" w:cstheme="minorBidi"/>
        </w:rPr>
        <w:t xml:space="preserve"> providing timely reporting to allow CDC to monitor performance while the work is carried out and performed by the community-based coalition.  The relationship with the coalition is established prior to application for funding though a Memorandum of Understanding (MOU).</w:t>
      </w:r>
    </w:p>
    <w:p w14:paraId="1F5F17D5" w14:textId="2CF07859"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Key Personnel:</w:t>
      </w:r>
      <w:r w:rsidRPr="3AB89592">
        <w:rPr>
          <w:rFonts w:asciiTheme="minorHAnsi" w:eastAsiaTheme="minorEastAsia" w:hAnsiTheme="minorHAnsi" w:cstheme="minorBidi"/>
        </w:rPr>
        <w:t xml:space="preserve"> Individuals, in addition to the principal investigator/program director (PI/PD), identified by the </w:t>
      </w:r>
      <w:r w:rsidR="4FF8061C" w:rsidRPr="3AB89592">
        <w:rPr>
          <w:rFonts w:asciiTheme="minorHAnsi" w:eastAsiaTheme="minorEastAsia" w:hAnsiTheme="minorHAnsi" w:cstheme="minorBidi"/>
        </w:rPr>
        <w:t>operational division</w:t>
      </w:r>
      <w:r w:rsidRPr="3AB89592">
        <w:rPr>
          <w:rFonts w:asciiTheme="minorHAnsi" w:eastAsiaTheme="minorEastAsia" w:hAnsiTheme="minorHAnsi" w:cstheme="minorBidi"/>
        </w:rPr>
        <w:t xml:space="preserve"> in the Notice of Award</w:t>
      </w:r>
      <w:r w:rsidR="7FB56D7D"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(NOA) that are considered critical to the project (i.e., their removal or absence from the project would have a significant impact on the project). The PI/PD is always considered both a “key person” and a “principal.” Other key personnel generally are not considered “principals” for purposes of suspension and debarment.</w:t>
      </w:r>
    </w:p>
    <w:p w14:paraId="1924B09A" w14:textId="3583143D"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lastRenderedPageBreak/>
        <w:t>Measurable:</w:t>
      </w:r>
      <w:r w:rsidRPr="3AB89592">
        <w:rPr>
          <w:rFonts w:asciiTheme="minorHAnsi" w:eastAsiaTheme="minorEastAsia" w:hAnsiTheme="minorHAnsi" w:cstheme="minorBidi"/>
        </w:rPr>
        <w:t xml:space="preserve"> </w:t>
      </w:r>
      <w:r w:rsidR="7D13C807" w:rsidRPr="3AB89592">
        <w:rPr>
          <w:rFonts w:asciiTheme="minorHAnsi" w:eastAsiaTheme="minorEastAsia" w:hAnsiTheme="minorHAnsi" w:cstheme="minorBidi"/>
        </w:rPr>
        <w:t xml:space="preserve">Amount of expected change that is possible or a way to quantify an activity or its results. </w:t>
      </w:r>
      <w:r w:rsidRPr="3AB89592">
        <w:rPr>
          <w:rFonts w:asciiTheme="minorHAnsi" w:eastAsiaTheme="minorEastAsia" w:hAnsiTheme="minorHAnsi" w:cstheme="minorBidi"/>
        </w:rPr>
        <w:t xml:space="preserve"> It also means that the source of and mechanism for collecting measurement data can be identified and that collection of the data is feasible for the project. A baseline measurement is required to document change</w:t>
      </w:r>
      <w:r w:rsidR="1F814B56"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(e.g., to measure the percentage of increase or decrease). If an applicant plans to use a specific measurement instrument, it is recommended that the instrument is incorporated into the outcome.</w:t>
      </w:r>
    </w:p>
    <w:p w14:paraId="2F97D060" w14:textId="48BBFBAA"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New Coalition:</w:t>
      </w:r>
      <w:r w:rsidRPr="3AB89592">
        <w:rPr>
          <w:rFonts w:asciiTheme="minorHAnsi" w:eastAsiaTheme="minorEastAsia" w:hAnsiTheme="minorHAnsi" w:cstheme="minorBidi"/>
        </w:rPr>
        <w:t xml:space="preserve"> A new coalition must fit the following criteria</w:t>
      </w:r>
      <w:r w:rsidR="00E63F82" w:rsidRPr="3AB89592">
        <w:rPr>
          <w:rFonts w:asciiTheme="minorHAnsi" w:eastAsiaTheme="minorEastAsia" w:hAnsiTheme="minorHAnsi" w:cstheme="minorBidi"/>
        </w:rPr>
        <w:t>.</w:t>
      </w:r>
    </w:p>
    <w:p w14:paraId="6E21B0D7" w14:textId="65A07152"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rPr>
        <w:t>The proposed new, unique, and distinct coalition</w:t>
      </w:r>
      <w:r w:rsidR="00E63F82" w:rsidRPr="3AB89592">
        <w:rPr>
          <w:rFonts w:asciiTheme="minorHAnsi" w:eastAsiaTheme="minorEastAsia" w:hAnsiTheme="minorHAnsi" w:cstheme="minorBidi"/>
        </w:rPr>
        <w:t>:</w:t>
      </w:r>
    </w:p>
    <w:p w14:paraId="1D8A0A44" w14:textId="54225964"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be made up of different leadership and sector representatives from the community</w:t>
      </w:r>
    </w:p>
    <w:p w14:paraId="53B88461" w14:textId="3B8D7FEC"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have a new name and mission statement</w:t>
      </w:r>
    </w:p>
    <w:p w14:paraId="68BB677C" w14:textId="32A40F3B"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have a 12-Month Action Plan based on a newly conducted community needs assessment</w:t>
      </w:r>
    </w:p>
    <w:p w14:paraId="787DEF9D" w14:textId="3C9897D9" w:rsidR="00C66D7F" w:rsidRDefault="00C66D7F" w:rsidP="00BC657A">
      <w:pPr>
        <w:pStyle w:val="ListParagraph"/>
        <w:numPr>
          <w:ilvl w:val="0"/>
          <w:numId w:val="26"/>
        </w:numPr>
        <w:spacing w:after="0"/>
        <w:rPr>
          <w:rFonts w:asciiTheme="minorHAnsi" w:eastAsiaTheme="minorEastAsia" w:hAnsiTheme="minorHAnsi" w:cstheme="minorBidi"/>
        </w:rPr>
      </w:pPr>
      <w:r w:rsidRPr="3AB89592">
        <w:rPr>
          <w:rFonts w:asciiTheme="minorHAnsi" w:eastAsiaTheme="minorEastAsia" w:hAnsiTheme="minorHAnsi" w:cstheme="minorBidi"/>
        </w:rPr>
        <w:t>must serve a new population</w:t>
      </w:r>
    </w:p>
    <w:p w14:paraId="54C21258" w14:textId="77777777" w:rsidR="00BC657A" w:rsidRDefault="00BC657A" w:rsidP="00BC657A">
      <w:pPr>
        <w:pStyle w:val="ListParagraph"/>
        <w:spacing w:after="0"/>
        <w:ind w:left="720"/>
        <w:rPr>
          <w:rFonts w:asciiTheme="minorHAnsi" w:eastAsiaTheme="minorEastAsia" w:hAnsiTheme="minorHAnsi" w:cstheme="minorBidi"/>
        </w:rPr>
      </w:pPr>
    </w:p>
    <w:p w14:paraId="125E45A3"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 xml:space="preserve">Objectives: </w:t>
      </w:r>
      <w:r w:rsidRPr="3AB89592">
        <w:rPr>
          <w:rFonts w:asciiTheme="minorHAnsi" w:eastAsiaTheme="minorEastAsia" w:hAnsiTheme="minorHAnsi" w:cstheme="minorBidi"/>
        </w:rPr>
        <w:t xml:space="preserve">What is to be accomplished during a specific </w:t>
      </w:r>
      <w:proofErr w:type="gramStart"/>
      <w:r w:rsidRPr="3AB89592">
        <w:rPr>
          <w:rFonts w:asciiTheme="minorHAnsi" w:eastAsiaTheme="minorEastAsia" w:hAnsiTheme="minorHAnsi" w:cstheme="minorBidi"/>
        </w:rPr>
        <w:t>period of time</w:t>
      </w:r>
      <w:proofErr w:type="gramEnd"/>
      <w:r w:rsidRPr="3AB89592">
        <w:rPr>
          <w:rFonts w:asciiTheme="minorHAnsi" w:eastAsiaTheme="minorEastAsia" w:hAnsiTheme="minorHAnsi" w:cstheme="minorBidi"/>
        </w:rPr>
        <w:t xml:space="preserve"> to move toward achievement of a goal. Measurable objectives must include the following elements:</w:t>
      </w:r>
    </w:p>
    <w:p w14:paraId="45A22B66" w14:textId="562CEFF6" w:rsidR="00C66D7F" w:rsidRDefault="00C66D7F" w:rsidP="00BC657A">
      <w:pPr>
        <w:pStyle w:val="ListParagraph"/>
        <w:numPr>
          <w:ilvl w:val="0"/>
          <w:numId w:val="27"/>
        </w:numPr>
        <w:spacing w:after="0"/>
        <w:rPr>
          <w:rFonts w:asciiTheme="minorHAnsi" w:eastAsiaTheme="minorEastAsia" w:hAnsiTheme="minorHAnsi" w:cstheme="minorBidi"/>
        </w:rPr>
      </w:pPr>
      <w:r w:rsidRPr="3AB89592">
        <w:rPr>
          <w:rFonts w:asciiTheme="minorHAnsi" w:eastAsiaTheme="minorEastAsia" w:hAnsiTheme="minorHAnsi" w:cstheme="minorBidi"/>
        </w:rPr>
        <w:t>The type of change</w:t>
      </w:r>
    </w:p>
    <w:p w14:paraId="7967AFD5" w14:textId="3F0A7C32" w:rsidR="00C66D7F" w:rsidRDefault="00C66D7F" w:rsidP="00BC657A">
      <w:pPr>
        <w:pStyle w:val="ListParagraph"/>
        <w:numPr>
          <w:ilvl w:val="0"/>
          <w:numId w:val="27"/>
        </w:numPr>
        <w:spacing w:after="0"/>
        <w:rPr>
          <w:rFonts w:asciiTheme="minorHAnsi" w:eastAsiaTheme="minorEastAsia" w:hAnsiTheme="minorHAnsi" w:cstheme="minorBidi"/>
        </w:rPr>
      </w:pPr>
      <w:r w:rsidRPr="3AB89592">
        <w:rPr>
          <w:rFonts w:asciiTheme="minorHAnsi" w:eastAsiaTheme="minorEastAsia" w:hAnsiTheme="minorHAnsi" w:cstheme="minorBidi"/>
        </w:rPr>
        <w:t>How much change will occur, including the specific amount of increase or decrease</w:t>
      </w:r>
    </w:p>
    <w:p w14:paraId="19D17F09" w14:textId="13570DD4" w:rsidR="00C66D7F" w:rsidRDefault="00C66D7F" w:rsidP="00BC657A">
      <w:pPr>
        <w:pStyle w:val="ListParagraph"/>
        <w:numPr>
          <w:ilvl w:val="0"/>
          <w:numId w:val="27"/>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The specific population to be addressed (if population is youth, the ages of youth or grade level are identified)</w:t>
      </w:r>
    </w:p>
    <w:p w14:paraId="15032B1A" w14:textId="290E1B36" w:rsidR="00C66D7F" w:rsidRDefault="00C66D7F" w:rsidP="00BC657A">
      <w:pPr>
        <w:pStyle w:val="ListParagraph"/>
        <w:numPr>
          <w:ilvl w:val="0"/>
          <w:numId w:val="27"/>
        </w:numPr>
        <w:spacing w:after="0"/>
        <w:rPr>
          <w:rFonts w:asciiTheme="minorHAnsi" w:eastAsiaTheme="minorEastAsia" w:hAnsiTheme="minorHAnsi" w:cstheme="minorBidi"/>
          <w:lang w:val="en-US"/>
        </w:rPr>
      </w:pPr>
      <w:r w:rsidRPr="474C6F8A">
        <w:rPr>
          <w:rFonts w:asciiTheme="minorHAnsi" w:eastAsiaTheme="minorEastAsia" w:hAnsiTheme="minorHAnsi" w:cstheme="minorBidi"/>
          <w:lang w:val="en-US"/>
        </w:rPr>
        <w:t xml:space="preserve">A specific date (month/year) by when change will be accomplished; and </w:t>
      </w:r>
      <w:r w:rsidR="00A2498B" w:rsidRPr="474C6F8A">
        <w:rPr>
          <w:rFonts w:asciiTheme="minorHAnsi" w:eastAsiaTheme="minorEastAsia" w:hAnsiTheme="minorHAnsi" w:cstheme="minorBidi"/>
          <w:lang w:val="en-US"/>
        </w:rPr>
        <w:t>i</w:t>
      </w:r>
      <w:r w:rsidRPr="474C6F8A">
        <w:rPr>
          <w:rFonts w:asciiTheme="minorHAnsi" w:eastAsiaTheme="minorEastAsia" w:hAnsiTheme="minorHAnsi" w:cstheme="minorBidi"/>
          <w:lang w:val="en-US"/>
        </w:rPr>
        <w:t>ndicates how change will be measure</w:t>
      </w:r>
      <w:r w:rsidR="0012563B" w:rsidRPr="474C6F8A">
        <w:rPr>
          <w:rFonts w:asciiTheme="minorHAnsi" w:eastAsiaTheme="minorEastAsia" w:hAnsiTheme="minorHAnsi" w:cstheme="minorBidi"/>
          <w:lang w:val="en-US"/>
        </w:rPr>
        <w:t>d</w:t>
      </w:r>
    </w:p>
    <w:p w14:paraId="7A686052" w14:textId="77777777" w:rsidR="00BC657A" w:rsidRDefault="00BC657A" w:rsidP="00BC657A">
      <w:pPr>
        <w:pStyle w:val="ListParagraph"/>
        <w:spacing w:after="0"/>
        <w:ind w:left="720"/>
        <w:rPr>
          <w:rFonts w:asciiTheme="minorHAnsi" w:eastAsiaTheme="minorEastAsia" w:hAnsiTheme="minorHAnsi" w:cstheme="minorBidi"/>
          <w:lang w:val="en-US"/>
        </w:rPr>
      </w:pPr>
    </w:p>
    <w:p w14:paraId="5508679E" w14:textId="1B17B7DD" w:rsidR="00C66D7F" w:rsidRDefault="7909C520" w:rsidP="3AB89592">
      <w:pPr>
        <w:rPr>
          <w:rFonts w:asciiTheme="minorHAnsi" w:eastAsiaTheme="minorEastAsia" w:hAnsiTheme="minorHAnsi" w:cstheme="minorBidi"/>
        </w:rPr>
      </w:pPr>
      <w:r w:rsidRPr="3AB89592">
        <w:rPr>
          <w:rFonts w:asciiTheme="minorHAnsi" w:eastAsiaTheme="minorEastAsia" w:hAnsiTheme="minorHAnsi" w:cstheme="minorBidi"/>
          <w:b/>
          <w:bCs/>
        </w:rPr>
        <w:t>Pass-through Program:</w:t>
      </w:r>
      <w:r w:rsidRPr="3AB89592">
        <w:rPr>
          <w:rFonts w:asciiTheme="minorHAnsi" w:eastAsiaTheme="minorEastAsia" w:hAnsiTheme="minorHAnsi" w:cstheme="minorBidi"/>
        </w:rPr>
        <w:t xml:space="preserve"> A program where the recipient’s role is to select subrecipients that are expected to provide the services that are the purpose of the grant, coordinating and overseeing their activities, and providing the administrative support needed to meet OPDIV requirements. Recipients under the DFC Support Program are not permitted to run their program as a </w:t>
      </w:r>
      <w:r w:rsidR="5B154BA7" w:rsidRPr="3AB89592">
        <w:rPr>
          <w:rFonts w:asciiTheme="minorHAnsi" w:eastAsiaTheme="minorEastAsia" w:hAnsiTheme="minorHAnsi" w:cstheme="minorBidi"/>
        </w:rPr>
        <w:t>pass-through</w:t>
      </w:r>
      <w:r w:rsidRPr="3AB89592">
        <w:rPr>
          <w:rFonts w:asciiTheme="minorHAnsi" w:eastAsiaTheme="minorEastAsia" w:hAnsiTheme="minorHAnsi" w:cstheme="minorBidi"/>
        </w:rPr>
        <w:t xml:space="preserve"> program.</w:t>
      </w:r>
    </w:p>
    <w:p w14:paraId="3E7BF5C2" w14:textId="6C5F0A80"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Program Director/Principal Investigator (PD/PI):</w:t>
      </w:r>
      <w:r w:rsidRPr="3AB89592">
        <w:rPr>
          <w:rFonts w:asciiTheme="minorHAnsi" w:eastAsiaTheme="minorEastAsia" w:hAnsiTheme="minorHAnsi" w:cstheme="minorBidi"/>
        </w:rPr>
        <w:t xml:space="preserve"> The individual(s) designated by the recipient to direct the project or program being supported by the grant. The PD/PI is responsible and accountable to officials of the recipient organization for the proper conduct of the project, program, or activity. The PD/PI cannot be the same person as the AOR.</w:t>
      </w:r>
    </w:p>
    <w:p w14:paraId="348FF9C1" w14:textId="3F3DE694" w:rsidR="00C66D7F" w:rsidRDefault="00C66D7F" w:rsidP="61935F70">
      <w:pPr>
        <w:rPr>
          <w:rFonts w:asciiTheme="minorHAnsi" w:eastAsiaTheme="minorEastAsia" w:hAnsiTheme="minorHAnsi" w:cstheme="minorBidi"/>
        </w:rPr>
      </w:pPr>
      <w:r w:rsidRPr="61935F70">
        <w:rPr>
          <w:rFonts w:asciiTheme="minorHAnsi" w:eastAsiaTheme="minorEastAsia" w:hAnsiTheme="minorHAnsi" w:cstheme="minorBidi"/>
          <w:b/>
          <w:bCs/>
        </w:rPr>
        <w:t>Project Coordinator:</w:t>
      </w:r>
      <w:r w:rsidRPr="61935F70">
        <w:rPr>
          <w:rFonts w:asciiTheme="minorHAnsi" w:eastAsiaTheme="minorEastAsia" w:hAnsiTheme="minorHAnsi" w:cstheme="minorBidi"/>
        </w:rPr>
        <w:t xml:space="preserve"> An individual who coordinates the work of the coalition and program activities, including training, coalition communication, data collection, and information dissemination. The Project Coordinator will be listed on the DFC website if the grant is awarded</w:t>
      </w:r>
      <w:r w:rsidR="04D2312C" w:rsidRPr="61935F70">
        <w:rPr>
          <w:rFonts w:asciiTheme="minorHAnsi" w:eastAsiaTheme="minorEastAsia" w:hAnsiTheme="minorHAnsi" w:cstheme="minorBidi"/>
        </w:rPr>
        <w:t>.</w:t>
      </w:r>
    </w:p>
    <w:p w14:paraId="03225853" w14:textId="284FD7EA"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Realistic:</w:t>
      </w:r>
      <w:r w:rsidRPr="3AB89592">
        <w:rPr>
          <w:rFonts w:asciiTheme="minorHAnsi" w:eastAsiaTheme="minorEastAsia" w:hAnsiTheme="minorHAnsi" w:cstheme="minorBidi"/>
        </w:rPr>
        <w:t xml:space="preserve"> Within the scope of the project and propose reasonable programmatic steps that can be implemented within a specific time frame. Recipient: Conduct the day-to-day operations of the grant program.</w:t>
      </w:r>
    </w:p>
    <w:p w14:paraId="57A327D7"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Rural:</w:t>
      </w:r>
      <w:r w:rsidRPr="3AB89592">
        <w:rPr>
          <w:rFonts w:asciiTheme="minorHAnsi" w:eastAsiaTheme="minorEastAsia" w:hAnsiTheme="minorHAnsi" w:cstheme="minorBidi"/>
        </w:rPr>
        <w:t xml:space="preserve"> According to the Drug-Free Communities Act of 1997, rural is defined as a county with a population that does not exceed 30,000 individuals.</w:t>
      </w:r>
    </w:p>
    <w:p w14:paraId="293C4C16" w14:textId="1E08AA98"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t>Specific:</w:t>
      </w:r>
      <w:r w:rsidRPr="3AB89592">
        <w:rPr>
          <w:rFonts w:asciiTheme="minorHAnsi" w:eastAsiaTheme="minorEastAsia" w:hAnsiTheme="minorHAnsi" w:cstheme="minorBidi"/>
        </w:rPr>
        <w:t xml:space="preserve"> Includes the “who” and “what” of program activities. Use only one action verb to avoid issues with measuring success.</w:t>
      </w:r>
    </w:p>
    <w:p w14:paraId="093F9E78" w14:textId="77777777" w:rsidR="00C66D7F" w:rsidRDefault="00C66D7F" w:rsidP="3AB89592">
      <w:pPr>
        <w:rPr>
          <w:rFonts w:asciiTheme="minorHAnsi" w:eastAsiaTheme="minorEastAsia" w:hAnsiTheme="minorHAnsi" w:cstheme="minorBidi"/>
        </w:rPr>
      </w:pPr>
      <w:r w:rsidRPr="3AB89592">
        <w:rPr>
          <w:rFonts w:asciiTheme="minorHAnsi" w:eastAsiaTheme="minorEastAsia" w:hAnsiTheme="minorHAnsi" w:cstheme="minorBidi"/>
          <w:b/>
          <w:bCs/>
        </w:rPr>
        <w:lastRenderedPageBreak/>
        <w:t>Strategy:</w:t>
      </w:r>
      <w:r w:rsidRPr="3AB89592">
        <w:rPr>
          <w:rFonts w:asciiTheme="minorHAnsi" w:eastAsiaTheme="minorEastAsia" w:hAnsiTheme="minorHAnsi" w:cstheme="minorBidi"/>
        </w:rPr>
        <w:t xml:space="preserve"> An overarching strategic plan, action, initiative, or policy approach designed to achieve a key or primary aim or objective the coalition intends to achieve intended results. </w:t>
      </w:r>
    </w:p>
    <w:p w14:paraId="68AF1717" w14:textId="27177F06" w:rsidR="00C66D7F" w:rsidRDefault="0E9EA75B" w:rsidP="3AB89592">
      <w:pPr>
        <w:rPr>
          <w:rFonts w:asciiTheme="minorHAnsi" w:eastAsiaTheme="minorEastAsia" w:hAnsiTheme="minorHAnsi" w:cstheme="minorBidi"/>
        </w:rPr>
      </w:pPr>
      <w:r w:rsidRPr="3AB89592">
        <w:rPr>
          <w:rFonts w:asciiTheme="minorHAnsi" w:eastAsiaTheme="minorEastAsia" w:hAnsiTheme="minorHAnsi" w:cstheme="minorBidi"/>
          <w:b/>
          <w:bCs/>
        </w:rPr>
        <w:t>Supplement</w:t>
      </w:r>
      <w:r w:rsidR="758DB22D" w:rsidRPr="3AB89592">
        <w:rPr>
          <w:rFonts w:asciiTheme="minorHAnsi" w:eastAsiaTheme="minorEastAsia" w:hAnsiTheme="minorHAnsi" w:cstheme="minorBidi"/>
          <w:b/>
          <w:bCs/>
        </w:rPr>
        <w:t xml:space="preserve">, </w:t>
      </w:r>
      <w:r w:rsidRPr="3AB89592">
        <w:rPr>
          <w:rFonts w:asciiTheme="minorHAnsi" w:eastAsiaTheme="minorEastAsia" w:hAnsiTheme="minorHAnsi" w:cstheme="minorBidi"/>
          <w:b/>
          <w:bCs/>
        </w:rPr>
        <w:t xml:space="preserve">not supplant: </w:t>
      </w:r>
      <w:r w:rsidRPr="3AB89592">
        <w:rPr>
          <w:rFonts w:asciiTheme="minorHAnsi" w:eastAsiaTheme="minorEastAsia" w:hAnsiTheme="minorHAnsi" w:cstheme="minorBidi"/>
        </w:rPr>
        <w:t>A form of maintenance of effort requirement that specifies that federal funds received may not be used to replace existing state, local, or agency funds with federal funds. Federal funds may be used to supplement existing activities. Existing state, local, or agency funds for a project</w:t>
      </w:r>
      <w:r w:rsidR="3258533D" w:rsidRPr="3AB89592">
        <w:rPr>
          <w:rFonts w:asciiTheme="minorHAnsi" w:eastAsiaTheme="minorEastAsia" w:hAnsiTheme="minorHAnsi" w:cstheme="minorBidi"/>
        </w:rPr>
        <w:t xml:space="preserve"> </w:t>
      </w:r>
      <w:r w:rsidRPr="3AB89592">
        <w:rPr>
          <w:rFonts w:asciiTheme="minorHAnsi" w:eastAsiaTheme="minorEastAsia" w:hAnsiTheme="minorHAnsi" w:cstheme="minorBidi"/>
        </w:rPr>
        <w:t>may not be replaced by federal funds and reallocated for other organizational expenses. The baseline for a supplement-not-supplant requirement may be the recipient’s previous fiscal year or another baseline year or period.</w:t>
      </w:r>
    </w:p>
    <w:p w14:paraId="3A1B5EC9" w14:textId="670305ED" w:rsidR="4F109A37" w:rsidRPr="00965154" w:rsidRDefault="0E9EA75B">
      <w:pPr>
        <w:rPr>
          <w:rFonts w:asciiTheme="minorHAnsi" w:eastAsiaTheme="minorEastAsia" w:hAnsiTheme="minorHAnsi" w:cstheme="minorBidi"/>
        </w:rPr>
      </w:pPr>
      <w:r w:rsidRPr="3AB89592">
        <w:rPr>
          <w:rFonts w:asciiTheme="minorHAnsi" w:eastAsiaTheme="minorEastAsia" w:hAnsiTheme="minorHAnsi" w:cstheme="minorBidi"/>
          <w:b/>
          <w:bCs/>
        </w:rPr>
        <w:t>Time-bound:</w:t>
      </w:r>
      <w:r w:rsidRPr="3AB89592">
        <w:rPr>
          <w:rFonts w:asciiTheme="minorHAnsi" w:eastAsiaTheme="minorEastAsia" w:hAnsiTheme="minorHAnsi" w:cstheme="minorBidi"/>
        </w:rPr>
        <w:t xml:space="preserve"> Provide a </w:t>
      </w:r>
      <w:r w:rsidR="6F77710B" w:rsidRPr="3AB89592">
        <w:rPr>
          <w:rFonts w:asciiTheme="minorHAnsi" w:eastAsiaTheme="minorEastAsia" w:hAnsiTheme="minorHAnsi" w:cstheme="minorBidi"/>
        </w:rPr>
        <w:t>timeframe</w:t>
      </w:r>
      <w:r w:rsidRPr="3AB89592">
        <w:rPr>
          <w:rFonts w:asciiTheme="minorHAnsi" w:eastAsiaTheme="minorEastAsia" w:hAnsiTheme="minorHAnsi" w:cstheme="minorBidi"/>
        </w:rPr>
        <w:t xml:space="preserve"> indicating when the outcome will be measured or a time by when the outcome will be met.</w:t>
      </w:r>
      <w:r w:rsidR="4F109A37">
        <w:br w:type="page"/>
      </w:r>
    </w:p>
    <w:p w14:paraId="05E786DE" w14:textId="230D5D72" w:rsidR="59B5E448" w:rsidRDefault="59B5E448" w:rsidP="4F109A37">
      <w:pPr>
        <w:pStyle w:val="Heading2"/>
      </w:pPr>
      <w:bookmarkStart w:id="3" w:name="_Toc1541938274"/>
      <w:r>
        <w:lastRenderedPageBreak/>
        <w:t>Statistics</w:t>
      </w:r>
      <w:bookmarkEnd w:id="3"/>
    </w:p>
    <w:p w14:paraId="2538A3EC" w14:textId="63615532" w:rsidR="5457C4CD" w:rsidRDefault="5457C4CD" w:rsidP="70406D7C">
      <w:pPr>
        <w:rPr>
          <w:rFonts w:asciiTheme="minorHAnsi" w:eastAsia="Calibri" w:hAnsiTheme="minorHAnsi" w:cstheme="minorBidi"/>
        </w:rPr>
      </w:pPr>
      <w:r w:rsidRPr="70406D7C">
        <w:rPr>
          <w:rFonts w:ascii="Aptos" w:eastAsia="Aptos" w:hAnsi="Aptos" w:cs="Aptos"/>
        </w:rPr>
        <w:t xml:space="preserve">According to the </w:t>
      </w:r>
      <w:hyperlink r:id="rId12">
        <w:r w:rsidRPr="70406D7C">
          <w:rPr>
            <w:rStyle w:val="Hyperlink"/>
            <w:rFonts w:ascii="Aptos" w:eastAsia="Aptos" w:hAnsi="Aptos" w:cs="Aptos"/>
            <w:color w:val="467886"/>
          </w:rPr>
          <w:t>2023 Youth Risk Behavior Survey</w:t>
        </w:r>
      </w:hyperlink>
      <w:r w:rsidRPr="70406D7C">
        <w:rPr>
          <w:rFonts w:ascii="Aptos" w:eastAsia="Aptos" w:hAnsi="Aptos" w:cs="Aptos"/>
        </w:rPr>
        <w:t>:</w:t>
      </w:r>
    </w:p>
    <w:p w14:paraId="0DCE06C4" w14:textId="43F0F13C" w:rsidR="5457C4CD" w:rsidRDefault="5457C4CD" w:rsidP="70406D7C">
      <w:pPr>
        <w:pStyle w:val="ListParagraph"/>
        <w:numPr>
          <w:ilvl w:val="1"/>
          <w:numId w:val="5"/>
        </w:numPr>
        <w:spacing w:after="0" w:line="480" w:lineRule="auto"/>
        <w:rPr>
          <w:rFonts w:ascii="Aptos" w:eastAsia="Aptos" w:hAnsi="Aptos" w:cs="Aptos"/>
          <w:lang w:val="en-US"/>
        </w:rPr>
      </w:pPr>
      <w:r w:rsidRPr="70406D7C">
        <w:rPr>
          <w:rFonts w:ascii="Aptos" w:eastAsia="Aptos" w:hAnsi="Aptos" w:cs="Aptos"/>
          <w:lang w:val="en-US"/>
        </w:rPr>
        <w:t>22 percent of high school students reported consuming alcohol</w:t>
      </w:r>
    </w:p>
    <w:p w14:paraId="6459B23E" w14:textId="09209DEA" w:rsidR="5457C4CD" w:rsidRDefault="5457C4CD" w:rsidP="70406D7C">
      <w:pPr>
        <w:pStyle w:val="ListParagraph"/>
        <w:numPr>
          <w:ilvl w:val="1"/>
          <w:numId w:val="5"/>
        </w:numPr>
        <w:spacing w:after="0" w:line="480" w:lineRule="auto"/>
        <w:rPr>
          <w:rFonts w:ascii="Aptos" w:eastAsia="Aptos" w:hAnsi="Aptos" w:cs="Aptos"/>
          <w:lang w:val="en-US"/>
        </w:rPr>
      </w:pPr>
      <w:r w:rsidRPr="70406D7C">
        <w:rPr>
          <w:rFonts w:ascii="Aptos" w:eastAsia="Aptos" w:hAnsi="Aptos" w:cs="Aptos"/>
          <w:lang w:val="en-US"/>
        </w:rPr>
        <w:t>17 percent reported current marijuana use</w:t>
      </w:r>
    </w:p>
    <w:p w14:paraId="0BC4FAC8" w14:textId="3D23CB29"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lang w:val="en-US"/>
        </w:rPr>
        <w:t>4 percent reported current prescription opioid misuse</w:t>
      </w:r>
    </w:p>
    <w:p w14:paraId="4C182274" w14:textId="19E71D08" w:rsidR="646B9C24" w:rsidRDefault="646B9C24"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lang w:val="en-US"/>
        </w:rPr>
        <w:t>F</w:t>
      </w:r>
      <w:r w:rsidR="5457C4CD" w:rsidRPr="70406D7C">
        <w:rPr>
          <w:rFonts w:ascii="Aptos" w:eastAsia="Aptos" w:hAnsi="Aptos" w:cs="Aptos"/>
          <w:lang w:val="en-US"/>
        </w:rPr>
        <w:t xml:space="preserve">emale high students were more likely than their peers to have used or misused </w:t>
      </w:r>
      <w:r w:rsidR="5457C4CD" w:rsidRPr="70406D7C">
        <w:rPr>
          <w:rFonts w:ascii="Aptos" w:eastAsia="Aptos" w:hAnsi="Aptos" w:cs="Aptos"/>
          <w:color w:val="auto"/>
          <w:lang w:val="en-US"/>
        </w:rPr>
        <w:t>substances</w:t>
      </w:r>
    </w:p>
    <w:p w14:paraId="5BB8F040" w14:textId="06CD69E2"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color w:val="auto"/>
          <w:lang w:val="en-US"/>
        </w:rPr>
        <w:t>Nearly 1 in 4 female students currently drank alcohol and nearly 1 in 5 currently used marijuana</w:t>
      </w:r>
    </w:p>
    <w:p w14:paraId="09F78CC5" w14:textId="48B6C505" w:rsidR="5457C4CD" w:rsidRDefault="5457C4CD" w:rsidP="70406D7C">
      <w:pPr>
        <w:pStyle w:val="ListParagraph"/>
        <w:numPr>
          <w:ilvl w:val="1"/>
          <w:numId w:val="5"/>
        </w:numPr>
        <w:spacing w:after="0" w:line="480" w:lineRule="auto"/>
        <w:rPr>
          <w:rFonts w:ascii="Aptos" w:eastAsia="Aptos" w:hAnsi="Aptos" w:cs="Aptos"/>
          <w:color w:val="auto"/>
          <w:lang w:val="en-US"/>
        </w:rPr>
      </w:pPr>
      <w:r w:rsidRPr="70406D7C">
        <w:rPr>
          <w:rFonts w:ascii="Aptos" w:eastAsia="Aptos" w:hAnsi="Aptos" w:cs="Aptos"/>
          <w:color w:val="auto"/>
          <w:lang w:val="en-US"/>
        </w:rPr>
        <w:t>The percentage of Black students who currently drank alcohol increased from 2021 – 2023</w:t>
      </w:r>
    </w:p>
    <w:p w14:paraId="57D5415B" w14:textId="668B1138" w:rsidR="5457C4CD" w:rsidRDefault="5457C4CD" w:rsidP="70406D7C">
      <w:pPr>
        <w:pStyle w:val="ListParagraph"/>
        <w:numPr>
          <w:ilvl w:val="1"/>
          <w:numId w:val="5"/>
        </w:numPr>
        <w:spacing w:after="0" w:line="240" w:lineRule="auto"/>
        <w:rPr>
          <w:rFonts w:ascii="Aptos" w:eastAsia="Aptos" w:hAnsi="Aptos" w:cs="Aptos"/>
          <w:color w:val="auto"/>
          <w:lang w:val="en-US"/>
        </w:rPr>
      </w:pPr>
      <w:r w:rsidRPr="70406D7C">
        <w:rPr>
          <w:rFonts w:ascii="Aptos" w:eastAsia="Aptos" w:hAnsi="Aptos" w:cs="Aptos"/>
          <w:color w:val="auto"/>
          <w:lang w:val="en-US"/>
        </w:rPr>
        <w:t xml:space="preserve">The percentage of Black, Hispanic, and White students who currently misused prescription opioids decreased from 2021-2023 </w:t>
      </w:r>
    </w:p>
    <w:p w14:paraId="07616250" w14:textId="0ECE6855" w:rsidR="70406D7C" w:rsidRDefault="70406D7C" w:rsidP="70406D7C">
      <w:pPr>
        <w:pStyle w:val="ListParagraph"/>
        <w:spacing w:after="0" w:line="240" w:lineRule="auto"/>
        <w:ind w:left="720"/>
        <w:rPr>
          <w:rFonts w:ascii="Aptos" w:eastAsia="Aptos" w:hAnsi="Aptos" w:cs="Aptos"/>
          <w:color w:val="auto"/>
          <w:lang w:val="en-US"/>
        </w:rPr>
      </w:pPr>
    </w:p>
    <w:p w14:paraId="7AD8EE9A" w14:textId="72DAB0D0" w:rsidR="5457C4CD" w:rsidRDefault="5457C4CD" w:rsidP="70406D7C">
      <w:pPr>
        <w:pStyle w:val="ListParagraph"/>
        <w:numPr>
          <w:ilvl w:val="1"/>
          <w:numId w:val="5"/>
        </w:numPr>
        <w:spacing w:after="0" w:line="240" w:lineRule="auto"/>
        <w:rPr>
          <w:rFonts w:ascii="Aptos" w:eastAsia="Aptos" w:hAnsi="Aptos" w:cs="Aptos"/>
          <w:color w:val="auto"/>
          <w:lang w:val="en-US"/>
        </w:rPr>
      </w:pPr>
      <w:r w:rsidRPr="70406D7C">
        <w:rPr>
          <w:rFonts w:ascii="Aptos" w:eastAsia="Aptos" w:hAnsi="Aptos" w:cs="Aptos"/>
          <w:color w:val="auto"/>
          <w:lang w:val="en-US"/>
        </w:rPr>
        <w:t>4 in 10 students experienced persistent feelings of sadness and hopelessness and 2 in 10 seriously considered attempting suicide</w:t>
      </w:r>
    </w:p>
    <w:p w14:paraId="4F3F9896" w14:textId="77777777" w:rsidR="001A1E08" w:rsidRPr="009C3553" w:rsidRDefault="001A1E08" w:rsidP="001A1E08">
      <w:pPr>
        <w:pStyle w:val="ListParagraph"/>
        <w:ind w:left="720"/>
        <w:rPr>
          <w:rFonts w:asciiTheme="minorHAnsi" w:eastAsia="Calibri" w:hAnsiTheme="minorHAnsi" w:cstheme="minorHAnsi"/>
          <w:lang w:val="en-US"/>
        </w:rPr>
      </w:pPr>
    </w:p>
    <w:p w14:paraId="115576AE" w14:textId="02A7F80F" w:rsidR="59B5E448" w:rsidRPr="009C3553" w:rsidRDefault="59B5E448" w:rsidP="4F109A37">
      <w:pPr>
        <w:spacing w:after="120"/>
        <w:rPr>
          <w:rFonts w:asciiTheme="minorHAnsi" w:eastAsia="Calibri" w:hAnsiTheme="minorHAnsi" w:cstheme="minorHAnsi"/>
        </w:rPr>
      </w:pPr>
      <w:r w:rsidRPr="009C3553">
        <w:rPr>
          <w:rFonts w:asciiTheme="minorHAnsi" w:eastAsia="Calibri" w:hAnsiTheme="minorHAnsi" w:cstheme="minorHAnsi"/>
        </w:rPr>
        <w:t xml:space="preserve">According to the </w:t>
      </w:r>
      <w:hyperlink r:id="rId13" w:history="1">
        <w:r w:rsidR="00606580" w:rsidRPr="009C3553">
          <w:rPr>
            <w:rStyle w:val="Hyperlink"/>
            <w:rFonts w:asciiTheme="minorHAnsi" w:eastAsia="Calibri" w:hAnsiTheme="minorHAnsi" w:cstheme="minorHAnsi"/>
          </w:rPr>
          <w:t>CDC</w:t>
        </w:r>
      </w:hyperlink>
      <w:r w:rsidRPr="009C3553">
        <w:rPr>
          <w:rFonts w:asciiTheme="minorHAnsi" w:eastAsia="Calibri" w:hAnsiTheme="minorHAnsi" w:cstheme="minorHAnsi"/>
        </w:rPr>
        <w:t>:</w:t>
      </w:r>
    </w:p>
    <w:p w14:paraId="39AE7F8E" w14:textId="1F86320F" w:rsidR="59B5E448" w:rsidRPr="009C3553" w:rsidRDefault="59B5E448"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Drug overdose deaths among 15- to 19-year-olds doubled from 2019 to 2022</w:t>
      </w:r>
      <w:r w:rsidR="007B07A3" w:rsidRPr="70406D7C">
        <w:rPr>
          <w:rFonts w:asciiTheme="minorHAnsi" w:eastAsia="Calibri" w:hAnsiTheme="minorHAnsi" w:cstheme="minorBidi"/>
          <w:lang w:val="en-US"/>
        </w:rPr>
        <w:t>.</w:t>
      </w:r>
    </w:p>
    <w:p w14:paraId="7FF1A71E" w14:textId="2C6EBC4D" w:rsidR="00D24C2E" w:rsidRPr="009C3553" w:rsidRDefault="00D24C2E"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 xml:space="preserve">From 2022 to 2023, the number of drug overdose deaths involving any opioid </w:t>
      </w:r>
      <w:r w:rsidRPr="70406D7C">
        <w:rPr>
          <w:rFonts w:asciiTheme="minorHAnsi" w:eastAsia="Calibri" w:hAnsiTheme="minorHAnsi" w:cstheme="minorBidi"/>
          <w:b/>
          <w:bCs/>
          <w:lang w:val="en-US"/>
        </w:rPr>
        <w:t>decreased 3.0%</w:t>
      </w:r>
      <w:r w:rsidRPr="70406D7C">
        <w:rPr>
          <w:rFonts w:asciiTheme="minorHAnsi" w:eastAsia="Calibri" w:hAnsiTheme="minorHAnsi" w:cstheme="minorBidi"/>
          <w:lang w:val="en-US"/>
        </w:rPr>
        <w:t xml:space="preserve"> from 81,806 to 79,358.</w:t>
      </w:r>
    </w:p>
    <w:p w14:paraId="5B5FECEB" w14:textId="3C61E2B9" w:rsidR="4F109A37" w:rsidRPr="009C3553" w:rsidRDefault="00D6105C"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w:t>
      </w:r>
      <w:r w:rsidR="710DB187" w:rsidRPr="70406D7C">
        <w:rPr>
          <w:rFonts w:asciiTheme="minorHAnsi" w:eastAsia="Calibri" w:hAnsiTheme="minorHAnsi" w:cstheme="minorBidi"/>
          <w:lang w:val="en-US"/>
        </w:rPr>
        <w:t>3</w:t>
      </w:r>
      <w:r w:rsidRPr="70406D7C">
        <w:rPr>
          <w:rFonts w:asciiTheme="minorHAnsi" w:eastAsia="Calibri" w:hAnsiTheme="minorHAnsi" w:cstheme="minorBidi"/>
          <w:lang w:val="en-US"/>
        </w:rPr>
        <w:t>, a</w:t>
      </w:r>
      <w:r w:rsidR="59B5E448" w:rsidRPr="70406D7C">
        <w:rPr>
          <w:rFonts w:asciiTheme="minorHAnsi" w:eastAsia="Calibri" w:hAnsiTheme="minorHAnsi" w:cstheme="minorBidi"/>
          <w:lang w:val="en-US"/>
        </w:rPr>
        <w:t>pproximately 10</w:t>
      </w:r>
      <w:r w:rsidR="407DA331" w:rsidRPr="70406D7C">
        <w:rPr>
          <w:rFonts w:asciiTheme="minorHAnsi" w:eastAsia="Calibri" w:hAnsiTheme="minorHAnsi" w:cstheme="minorBidi"/>
          <w:lang w:val="en-US"/>
        </w:rPr>
        <w:t>5</w:t>
      </w:r>
      <w:r w:rsidR="59B5E448" w:rsidRPr="70406D7C">
        <w:rPr>
          <w:rFonts w:asciiTheme="minorHAnsi" w:eastAsia="Calibri" w:hAnsiTheme="minorHAnsi" w:cstheme="minorBidi"/>
          <w:lang w:val="en-US"/>
        </w:rPr>
        <w:t>,000 drug overdose deaths occurred</w:t>
      </w:r>
      <w:r w:rsidR="007B07A3" w:rsidRPr="70406D7C">
        <w:rPr>
          <w:rFonts w:asciiTheme="minorHAnsi" w:eastAsia="Calibri" w:hAnsiTheme="minorHAnsi" w:cstheme="minorBidi"/>
          <w:lang w:val="en-US"/>
        </w:rPr>
        <w:t>.</w:t>
      </w:r>
    </w:p>
    <w:p w14:paraId="32D5CE74" w14:textId="49BDAB7D" w:rsidR="00445214" w:rsidRPr="009C3553" w:rsidRDefault="00445214"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2023, drug overdose deaths involving any opioids (79,358) accounted for 75.6% of drug overdose deaths overall.</w:t>
      </w:r>
    </w:p>
    <w:p w14:paraId="7141355C" w14:textId="6E865D70" w:rsidR="007F1F8B" w:rsidRPr="009C3553" w:rsidRDefault="007F1F8B" w:rsidP="70406D7C">
      <w:pPr>
        <w:pStyle w:val="ListParagraph"/>
        <w:numPr>
          <w:ilvl w:val="0"/>
          <w:numId w:val="1"/>
        </w:numPr>
        <w:rPr>
          <w:rFonts w:asciiTheme="minorHAnsi" w:eastAsia="Calibri" w:hAnsiTheme="minorHAnsi" w:cstheme="minorBidi"/>
          <w:lang w:val="en-US"/>
        </w:rPr>
      </w:pPr>
      <w:r w:rsidRPr="70406D7C">
        <w:rPr>
          <w:rFonts w:asciiTheme="minorHAnsi" w:eastAsia="Calibri" w:hAnsiTheme="minorHAnsi" w:cstheme="minorBidi"/>
          <w:lang w:val="en-US"/>
        </w:rPr>
        <w:t>In 2023, drug overdose death counts and rates were highest for males (74,189 – rate=44.3) and persons 35-44 (27,005 - rate=60.8)</w:t>
      </w:r>
      <w:r w:rsidR="00D044D3" w:rsidRPr="70406D7C">
        <w:rPr>
          <w:rFonts w:asciiTheme="minorHAnsi" w:eastAsia="Calibri" w:hAnsiTheme="minorHAnsi" w:cstheme="minorBidi"/>
          <w:lang w:val="en-US"/>
        </w:rPr>
        <w:t>.</w:t>
      </w:r>
    </w:p>
    <w:p w14:paraId="1C4E905D" w14:textId="4E0D73FB" w:rsidR="143B52E5" w:rsidRDefault="143B52E5" w:rsidP="26772212">
      <w:pPr>
        <w:spacing w:line="257" w:lineRule="auto"/>
        <w:rPr>
          <w:rFonts w:eastAsia="Public Sans" w:cs="Public Sans"/>
          <w:b/>
          <w:color w:val="0033A1" w:themeColor="accent1"/>
          <w:sz w:val="32"/>
          <w:szCs w:val="32"/>
        </w:rPr>
      </w:pPr>
    </w:p>
    <w:sectPr w:rsidR="143B52E5" w:rsidSect="00B10E14">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CE1F0" w14:textId="77777777" w:rsidR="009F34BF" w:rsidRDefault="009F34BF" w:rsidP="00992744">
      <w:r>
        <w:separator/>
      </w:r>
    </w:p>
  </w:endnote>
  <w:endnote w:type="continuationSeparator" w:id="0">
    <w:p w14:paraId="5AC3234A" w14:textId="77777777" w:rsidR="009F34BF" w:rsidRDefault="009F34BF" w:rsidP="00992744">
      <w:r>
        <w:continuationSeparator/>
      </w:r>
    </w:p>
  </w:endnote>
  <w:endnote w:type="continuationNotice" w:id="1">
    <w:p w14:paraId="72122FAB" w14:textId="77777777" w:rsidR="009F34BF" w:rsidRDefault="009F34BF" w:rsidP="0099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028F" w14:paraId="52272FD0" w14:textId="77777777">
      <w:trPr>
        <w:trHeight w:hRule="exact" w:val="115"/>
        <w:jc w:val="center"/>
      </w:trPr>
      <w:tc>
        <w:tcPr>
          <w:tcW w:w="4686" w:type="dxa"/>
          <w:shd w:val="clear" w:color="auto" w:fill="0033A1" w:themeFill="accent1"/>
          <w:tcMar>
            <w:top w:w="0" w:type="dxa"/>
            <w:bottom w:w="0" w:type="dxa"/>
          </w:tcMar>
        </w:tcPr>
        <w:p w14:paraId="44CED073" w14:textId="77777777" w:rsidR="005F028F" w:rsidRDefault="005F028F">
          <w:pPr>
            <w:pStyle w:val="Header"/>
            <w:tabs>
              <w:tab w:val="clear" w:pos="4680"/>
              <w:tab w:val="clear" w:pos="9360"/>
            </w:tabs>
            <w:rPr>
              <w:caps/>
              <w:sz w:val="18"/>
            </w:rPr>
          </w:pPr>
        </w:p>
      </w:tc>
      <w:tc>
        <w:tcPr>
          <w:tcW w:w="4674" w:type="dxa"/>
          <w:shd w:val="clear" w:color="auto" w:fill="0033A1" w:themeFill="accent1"/>
          <w:tcMar>
            <w:top w:w="0" w:type="dxa"/>
            <w:bottom w:w="0" w:type="dxa"/>
          </w:tcMar>
        </w:tcPr>
        <w:p w14:paraId="4D1FA5C4" w14:textId="77777777" w:rsidR="005F028F" w:rsidRDefault="005F028F">
          <w:pPr>
            <w:pStyle w:val="Header"/>
            <w:tabs>
              <w:tab w:val="clear" w:pos="4680"/>
              <w:tab w:val="clear" w:pos="9360"/>
            </w:tabs>
            <w:jc w:val="right"/>
            <w:rPr>
              <w:caps/>
              <w:sz w:val="18"/>
            </w:rPr>
          </w:pPr>
        </w:p>
      </w:tc>
    </w:tr>
    <w:tr w:rsidR="005F028F" w14:paraId="32CEC56E" w14:textId="77777777">
      <w:trPr>
        <w:jc w:val="center"/>
      </w:trPr>
      <w:sdt>
        <w:sdtPr>
          <w:rPr>
            <w:rFonts w:asciiTheme="minorHAnsi" w:hAnsiTheme="minorHAnsi" w:cstheme="minorHAnsi"/>
            <w:caps/>
            <w:color w:val="0033A1" w:themeColor="accent1"/>
          </w:rPr>
          <w:alias w:val="Author"/>
          <w:tag w:val=""/>
          <w:id w:val="1534151868"/>
          <w:placeholder>
            <w:docPart w:val="6CED2450EA05495D96883BE365A6AAE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44620FB6" w14:textId="7664EF63" w:rsidR="005F028F" w:rsidRPr="005F028F" w:rsidRDefault="005F028F">
              <w:pPr>
                <w:pStyle w:val="Footer"/>
                <w:tabs>
                  <w:tab w:val="clear" w:pos="4680"/>
                  <w:tab w:val="clear" w:pos="9360"/>
                </w:tabs>
                <w:rPr>
                  <w:rFonts w:asciiTheme="minorHAnsi" w:hAnsiTheme="minorHAnsi" w:cstheme="minorHAnsi"/>
                  <w:caps/>
                  <w:color w:val="0033A1" w:themeColor="accent1"/>
                </w:rPr>
              </w:pPr>
              <w:r w:rsidRPr="005F028F">
                <w:rPr>
                  <w:rFonts w:asciiTheme="minorHAnsi" w:hAnsiTheme="minorHAnsi" w:cstheme="minorHAnsi"/>
                  <w:caps/>
                  <w:color w:val="0033A1" w:themeColor="accent1"/>
                </w:rPr>
                <w:t>supporting materials</w:t>
              </w:r>
            </w:p>
          </w:tc>
        </w:sdtContent>
      </w:sdt>
      <w:tc>
        <w:tcPr>
          <w:tcW w:w="4674" w:type="dxa"/>
          <w:vAlign w:val="center"/>
        </w:tcPr>
        <w:p w14:paraId="01018819" w14:textId="77777777" w:rsidR="005F028F" w:rsidRPr="005F028F" w:rsidRDefault="005F028F">
          <w:pPr>
            <w:pStyle w:val="Footer"/>
            <w:tabs>
              <w:tab w:val="clear" w:pos="4680"/>
              <w:tab w:val="clear" w:pos="9360"/>
            </w:tabs>
            <w:jc w:val="right"/>
            <w:rPr>
              <w:rFonts w:asciiTheme="minorHAnsi" w:hAnsiTheme="minorHAnsi" w:cstheme="minorHAnsi"/>
              <w:caps/>
              <w:color w:val="0033A1" w:themeColor="accent1"/>
            </w:rPr>
          </w:pPr>
          <w:r w:rsidRPr="005F028F">
            <w:rPr>
              <w:rFonts w:asciiTheme="minorHAnsi" w:hAnsiTheme="minorHAnsi" w:cstheme="minorHAnsi"/>
              <w:caps/>
              <w:color w:val="0033A1" w:themeColor="accent1"/>
            </w:rPr>
            <w:fldChar w:fldCharType="begin"/>
          </w:r>
          <w:r w:rsidRPr="005F028F">
            <w:rPr>
              <w:rFonts w:asciiTheme="minorHAnsi" w:hAnsiTheme="minorHAnsi" w:cstheme="minorHAnsi"/>
              <w:caps/>
              <w:color w:val="0033A1" w:themeColor="accent1"/>
            </w:rPr>
            <w:instrText xml:space="preserve"> PAGE   \* MERGEFORMAT </w:instrText>
          </w:r>
          <w:r w:rsidRPr="005F028F">
            <w:rPr>
              <w:rFonts w:asciiTheme="minorHAnsi" w:hAnsiTheme="minorHAnsi" w:cstheme="minorHAnsi"/>
              <w:caps/>
              <w:color w:val="0033A1" w:themeColor="accent1"/>
            </w:rPr>
            <w:fldChar w:fldCharType="separate"/>
          </w:r>
          <w:r w:rsidRPr="005F028F">
            <w:rPr>
              <w:rFonts w:asciiTheme="minorHAnsi" w:hAnsiTheme="minorHAnsi" w:cstheme="minorHAnsi"/>
              <w:caps/>
              <w:noProof/>
              <w:color w:val="0033A1" w:themeColor="accent1"/>
            </w:rPr>
            <w:t>2</w:t>
          </w:r>
          <w:r w:rsidRPr="005F028F">
            <w:rPr>
              <w:rFonts w:asciiTheme="minorHAnsi" w:hAnsiTheme="minorHAnsi" w:cstheme="minorHAnsi"/>
              <w:caps/>
              <w:noProof/>
              <w:color w:val="0033A1" w:themeColor="accent1"/>
            </w:rPr>
            <w:fldChar w:fldCharType="end"/>
          </w:r>
        </w:p>
      </w:tc>
    </w:tr>
  </w:tbl>
  <w:p w14:paraId="17BC63B3" w14:textId="4F853854" w:rsidR="003538AD" w:rsidRDefault="003538AD" w:rsidP="00AB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ECDD" w14:textId="77777777" w:rsidR="009F34BF" w:rsidRDefault="009F34BF" w:rsidP="00992744">
      <w:r>
        <w:separator/>
      </w:r>
    </w:p>
  </w:footnote>
  <w:footnote w:type="continuationSeparator" w:id="0">
    <w:p w14:paraId="3E965122" w14:textId="77777777" w:rsidR="009F34BF" w:rsidRDefault="009F34BF" w:rsidP="00992744">
      <w:r>
        <w:continuationSeparator/>
      </w:r>
    </w:p>
  </w:footnote>
  <w:footnote w:type="continuationNotice" w:id="1">
    <w:p w14:paraId="24D0E993" w14:textId="77777777" w:rsidR="009F34BF" w:rsidRDefault="009F34BF" w:rsidP="0099274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CAA206"/>
    <w:lvl w:ilvl="0">
      <w:start w:val="1"/>
      <w:numFmt w:val="decimal"/>
      <w:pStyle w:val="ListNumber"/>
      <w:lvlText w:val="%1."/>
      <w:lvlJc w:val="left"/>
      <w:pPr>
        <w:tabs>
          <w:tab w:val="num" w:pos="540"/>
        </w:tabs>
        <w:ind w:left="540" w:hanging="360"/>
      </w:pPr>
    </w:lvl>
  </w:abstractNum>
  <w:abstractNum w:abstractNumId="1" w15:restartNumberingAfterBreak="0">
    <w:nsid w:val="01D5307A"/>
    <w:multiLevelType w:val="hybridMultilevel"/>
    <w:tmpl w:val="8C564C12"/>
    <w:lvl w:ilvl="0" w:tplc="B1823DF6">
      <w:start w:val="1"/>
      <w:numFmt w:val="bullet"/>
      <w:lvlText w:val="·"/>
      <w:lvlJc w:val="left"/>
      <w:pPr>
        <w:ind w:left="720" w:hanging="360"/>
      </w:pPr>
      <w:rPr>
        <w:rFonts w:ascii="Symbol" w:hAnsi="Symbol" w:hint="default"/>
      </w:rPr>
    </w:lvl>
    <w:lvl w:ilvl="1" w:tplc="82AED3FA">
      <w:start w:val="1"/>
      <w:numFmt w:val="bullet"/>
      <w:lvlText w:val="o"/>
      <w:lvlJc w:val="left"/>
      <w:pPr>
        <w:ind w:left="1440" w:hanging="360"/>
      </w:pPr>
      <w:rPr>
        <w:rFonts w:ascii="Courier New" w:hAnsi="Courier New" w:hint="default"/>
      </w:rPr>
    </w:lvl>
    <w:lvl w:ilvl="2" w:tplc="AC663274">
      <w:start w:val="1"/>
      <w:numFmt w:val="bullet"/>
      <w:lvlText w:val=""/>
      <w:lvlJc w:val="left"/>
      <w:pPr>
        <w:ind w:left="2160" w:hanging="360"/>
      </w:pPr>
      <w:rPr>
        <w:rFonts w:ascii="Wingdings" w:hAnsi="Wingdings" w:hint="default"/>
      </w:rPr>
    </w:lvl>
    <w:lvl w:ilvl="3" w:tplc="1664738E">
      <w:start w:val="1"/>
      <w:numFmt w:val="bullet"/>
      <w:lvlText w:val=""/>
      <w:lvlJc w:val="left"/>
      <w:pPr>
        <w:ind w:left="2880" w:hanging="360"/>
      </w:pPr>
      <w:rPr>
        <w:rFonts w:ascii="Symbol" w:hAnsi="Symbol" w:hint="default"/>
      </w:rPr>
    </w:lvl>
    <w:lvl w:ilvl="4" w:tplc="80B2B054">
      <w:start w:val="1"/>
      <w:numFmt w:val="bullet"/>
      <w:lvlText w:val="o"/>
      <w:lvlJc w:val="left"/>
      <w:pPr>
        <w:ind w:left="3600" w:hanging="360"/>
      </w:pPr>
      <w:rPr>
        <w:rFonts w:ascii="Courier New" w:hAnsi="Courier New" w:hint="default"/>
      </w:rPr>
    </w:lvl>
    <w:lvl w:ilvl="5" w:tplc="3920D3E8">
      <w:start w:val="1"/>
      <w:numFmt w:val="bullet"/>
      <w:lvlText w:val=""/>
      <w:lvlJc w:val="left"/>
      <w:pPr>
        <w:ind w:left="4320" w:hanging="360"/>
      </w:pPr>
      <w:rPr>
        <w:rFonts w:ascii="Wingdings" w:hAnsi="Wingdings" w:hint="default"/>
      </w:rPr>
    </w:lvl>
    <w:lvl w:ilvl="6" w:tplc="1F820260">
      <w:start w:val="1"/>
      <w:numFmt w:val="bullet"/>
      <w:lvlText w:val=""/>
      <w:lvlJc w:val="left"/>
      <w:pPr>
        <w:ind w:left="5040" w:hanging="360"/>
      </w:pPr>
      <w:rPr>
        <w:rFonts w:ascii="Symbol" w:hAnsi="Symbol" w:hint="default"/>
      </w:rPr>
    </w:lvl>
    <w:lvl w:ilvl="7" w:tplc="75C228C4">
      <w:start w:val="1"/>
      <w:numFmt w:val="bullet"/>
      <w:lvlText w:val="o"/>
      <w:lvlJc w:val="left"/>
      <w:pPr>
        <w:ind w:left="5760" w:hanging="360"/>
      </w:pPr>
      <w:rPr>
        <w:rFonts w:ascii="Courier New" w:hAnsi="Courier New" w:hint="default"/>
      </w:rPr>
    </w:lvl>
    <w:lvl w:ilvl="8" w:tplc="543009EC">
      <w:start w:val="1"/>
      <w:numFmt w:val="bullet"/>
      <w:lvlText w:val=""/>
      <w:lvlJc w:val="left"/>
      <w:pPr>
        <w:ind w:left="6480" w:hanging="360"/>
      </w:pPr>
      <w:rPr>
        <w:rFonts w:ascii="Wingdings" w:hAnsi="Wingdings" w:hint="default"/>
      </w:rPr>
    </w:lvl>
  </w:abstractNum>
  <w:abstractNum w:abstractNumId="2" w15:restartNumberingAfterBreak="0">
    <w:nsid w:val="057758FB"/>
    <w:multiLevelType w:val="hybridMultilevel"/>
    <w:tmpl w:val="70D287D0"/>
    <w:lvl w:ilvl="0" w:tplc="51E428F0">
      <w:start w:val="1"/>
      <w:numFmt w:val="bullet"/>
      <w:lvlText w:val=""/>
      <w:lvlJc w:val="left"/>
      <w:pPr>
        <w:ind w:left="720" w:hanging="360"/>
      </w:pPr>
      <w:rPr>
        <w:rFonts w:ascii="Wingdings" w:hAnsi="Wingdings" w:hint="default"/>
      </w:rPr>
    </w:lvl>
    <w:lvl w:ilvl="1" w:tplc="1C5EA502">
      <w:start w:val="1"/>
      <w:numFmt w:val="bullet"/>
      <w:lvlText w:val=""/>
      <w:lvlJc w:val="left"/>
      <w:pPr>
        <w:ind w:left="1440" w:hanging="360"/>
      </w:pPr>
      <w:rPr>
        <w:rFonts w:ascii="Wingdings" w:hAnsi="Wingdings" w:hint="default"/>
      </w:rPr>
    </w:lvl>
    <w:lvl w:ilvl="2" w:tplc="C2D4D3BE">
      <w:start w:val="1"/>
      <w:numFmt w:val="bullet"/>
      <w:lvlText w:val=""/>
      <w:lvlJc w:val="left"/>
      <w:pPr>
        <w:ind w:left="2160" w:hanging="360"/>
      </w:pPr>
      <w:rPr>
        <w:rFonts w:ascii="Wingdings" w:hAnsi="Wingdings" w:hint="default"/>
      </w:rPr>
    </w:lvl>
    <w:lvl w:ilvl="3" w:tplc="A080D5DE">
      <w:start w:val="1"/>
      <w:numFmt w:val="bullet"/>
      <w:lvlText w:val=""/>
      <w:lvlJc w:val="left"/>
      <w:pPr>
        <w:ind w:left="2880" w:hanging="360"/>
      </w:pPr>
      <w:rPr>
        <w:rFonts w:ascii="Symbol" w:hAnsi="Symbol" w:hint="default"/>
      </w:rPr>
    </w:lvl>
    <w:lvl w:ilvl="4" w:tplc="668C7D44">
      <w:start w:val="1"/>
      <w:numFmt w:val="bullet"/>
      <w:lvlText w:val="o"/>
      <w:lvlJc w:val="left"/>
      <w:pPr>
        <w:ind w:left="3600" w:hanging="360"/>
      </w:pPr>
      <w:rPr>
        <w:rFonts w:ascii="Courier New" w:hAnsi="Courier New" w:hint="default"/>
      </w:rPr>
    </w:lvl>
    <w:lvl w:ilvl="5" w:tplc="3D684816">
      <w:start w:val="1"/>
      <w:numFmt w:val="bullet"/>
      <w:lvlText w:val=""/>
      <w:lvlJc w:val="left"/>
      <w:pPr>
        <w:ind w:left="4320" w:hanging="360"/>
      </w:pPr>
      <w:rPr>
        <w:rFonts w:ascii="Wingdings" w:hAnsi="Wingdings" w:hint="default"/>
      </w:rPr>
    </w:lvl>
    <w:lvl w:ilvl="6" w:tplc="009EFBC2">
      <w:start w:val="1"/>
      <w:numFmt w:val="bullet"/>
      <w:lvlText w:val=""/>
      <w:lvlJc w:val="left"/>
      <w:pPr>
        <w:ind w:left="5040" w:hanging="360"/>
      </w:pPr>
      <w:rPr>
        <w:rFonts w:ascii="Symbol" w:hAnsi="Symbol" w:hint="default"/>
      </w:rPr>
    </w:lvl>
    <w:lvl w:ilvl="7" w:tplc="0134884A">
      <w:start w:val="1"/>
      <w:numFmt w:val="bullet"/>
      <w:lvlText w:val="o"/>
      <w:lvlJc w:val="left"/>
      <w:pPr>
        <w:ind w:left="5760" w:hanging="360"/>
      </w:pPr>
      <w:rPr>
        <w:rFonts w:ascii="Courier New" w:hAnsi="Courier New" w:hint="default"/>
      </w:rPr>
    </w:lvl>
    <w:lvl w:ilvl="8" w:tplc="24EA85C8">
      <w:start w:val="1"/>
      <w:numFmt w:val="bullet"/>
      <w:lvlText w:val=""/>
      <w:lvlJc w:val="left"/>
      <w:pPr>
        <w:ind w:left="6480" w:hanging="360"/>
      </w:pPr>
      <w:rPr>
        <w:rFonts w:ascii="Wingdings" w:hAnsi="Wingdings" w:hint="default"/>
      </w:rPr>
    </w:lvl>
  </w:abstractNum>
  <w:abstractNum w:abstractNumId="3" w15:restartNumberingAfterBreak="0">
    <w:nsid w:val="0CD55EA0"/>
    <w:multiLevelType w:val="hybridMultilevel"/>
    <w:tmpl w:val="EEF609D6"/>
    <w:lvl w:ilvl="0" w:tplc="CDE69594">
      <w:start w:val="1"/>
      <w:numFmt w:val="bullet"/>
      <w:lvlText w:val="·"/>
      <w:lvlJc w:val="left"/>
      <w:pPr>
        <w:ind w:left="720" w:hanging="360"/>
      </w:pPr>
      <w:rPr>
        <w:rFonts w:ascii="Symbol" w:hAnsi="Symbol" w:hint="default"/>
      </w:rPr>
    </w:lvl>
    <w:lvl w:ilvl="1" w:tplc="BEC06210">
      <w:start w:val="1"/>
      <w:numFmt w:val="bullet"/>
      <w:lvlText w:val="o"/>
      <w:lvlJc w:val="left"/>
      <w:pPr>
        <w:ind w:left="1440" w:hanging="360"/>
      </w:pPr>
      <w:rPr>
        <w:rFonts w:ascii="Courier New" w:hAnsi="Courier New" w:hint="default"/>
      </w:rPr>
    </w:lvl>
    <w:lvl w:ilvl="2" w:tplc="99944E4A">
      <w:start w:val="1"/>
      <w:numFmt w:val="bullet"/>
      <w:lvlText w:val=""/>
      <w:lvlJc w:val="left"/>
      <w:pPr>
        <w:ind w:left="2160" w:hanging="360"/>
      </w:pPr>
      <w:rPr>
        <w:rFonts w:ascii="Wingdings" w:hAnsi="Wingdings" w:hint="default"/>
      </w:rPr>
    </w:lvl>
    <w:lvl w:ilvl="3" w:tplc="D64CCEAC">
      <w:start w:val="1"/>
      <w:numFmt w:val="bullet"/>
      <w:lvlText w:val=""/>
      <w:lvlJc w:val="left"/>
      <w:pPr>
        <w:ind w:left="2880" w:hanging="360"/>
      </w:pPr>
      <w:rPr>
        <w:rFonts w:ascii="Symbol" w:hAnsi="Symbol" w:hint="default"/>
      </w:rPr>
    </w:lvl>
    <w:lvl w:ilvl="4" w:tplc="13C245E8">
      <w:start w:val="1"/>
      <w:numFmt w:val="bullet"/>
      <w:lvlText w:val="o"/>
      <w:lvlJc w:val="left"/>
      <w:pPr>
        <w:ind w:left="3600" w:hanging="360"/>
      </w:pPr>
      <w:rPr>
        <w:rFonts w:ascii="Courier New" w:hAnsi="Courier New" w:hint="default"/>
      </w:rPr>
    </w:lvl>
    <w:lvl w:ilvl="5" w:tplc="4D2C0950">
      <w:start w:val="1"/>
      <w:numFmt w:val="bullet"/>
      <w:lvlText w:val=""/>
      <w:lvlJc w:val="left"/>
      <w:pPr>
        <w:ind w:left="4320" w:hanging="360"/>
      </w:pPr>
      <w:rPr>
        <w:rFonts w:ascii="Wingdings" w:hAnsi="Wingdings" w:hint="default"/>
      </w:rPr>
    </w:lvl>
    <w:lvl w:ilvl="6" w:tplc="8C9A8726">
      <w:start w:val="1"/>
      <w:numFmt w:val="bullet"/>
      <w:lvlText w:val=""/>
      <w:lvlJc w:val="left"/>
      <w:pPr>
        <w:ind w:left="5040" w:hanging="360"/>
      </w:pPr>
      <w:rPr>
        <w:rFonts w:ascii="Symbol" w:hAnsi="Symbol" w:hint="default"/>
      </w:rPr>
    </w:lvl>
    <w:lvl w:ilvl="7" w:tplc="2A80FA52">
      <w:start w:val="1"/>
      <w:numFmt w:val="bullet"/>
      <w:lvlText w:val="o"/>
      <w:lvlJc w:val="left"/>
      <w:pPr>
        <w:ind w:left="5760" w:hanging="360"/>
      </w:pPr>
      <w:rPr>
        <w:rFonts w:ascii="Courier New" w:hAnsi="Courier New" w:hint="default"/>
      </w:rPr>
    </w:lvl>
    <w:lvl w:ilvl="8" w:tplc="DBBA210C">
      <w:start w:val="1"/>
      <w:numFmt w:val="bullet"/>
      <w:lvlText w:val=""/>
      <w:lvlJc w:val="left"/>
      <w:pPr>
        <w:ind w:left="6480" w:hanging="360"/>
      </w:pPr>
      <w:rPr>
        <w:rFonts w:ascii="Wingdings" w:hAnsi="Wingdings" w:hint="default"/>
      </w:rPr>
    </w:lvl>
  </w:abstractNum>
  <w:abstractNum w:abstractNumId="4" w15:restartNumberingAfterBreak="0">
    <w:nsid w:val="1D5331E6"/>
    <w:multiLevelType w:val="hybridMultilevel"/>
    <w:tmpl w:val="0EECF10A"/>
    <w:lvl w:ilvl="0" w:tplc="D6DA0D58">
      <w:start w:val="1"/>
      <w:numFmt w:val="bullet"/>
      <w:lvlText w:val="·"/>
      <w:lvlJc w:val="left"/>
      <w:pPr>
        <w:ind w:left="720" w:hanging="360"/>
      </w:pPr>
      <w:rPr>
        <w:rFonts w:ascii="Symbol" w:hAnsi="Symbol" w:hint="default"/>
      </w:rPr>
    </w:lvl>
    <w:lvl w:ilvl="1" w:tplc="6B32E252">
      <w:start w:val="1"/>
      <w:numFmt w:val="bullet"/>
      <w:lvlText w:val="o"/>
      <w:lvlJc w:val="left"/>
      <w:pPr>
        <w:ind w:left="1440" w:hanging="360"/>
      </w:pPr>
      <w:rPr>
        <w:rFonts w:ascii="Courier New" w:hAnsi="Courier New" w:hint="default"/>
      </w:rPr>
    </w:lvl>
    <w:lvl w:ilvl="2" w:tplc="1F127052">
      <w:start w:val="1"/>
      <w:numFmt w:val="bullet"/>
      <w:lvlText w:val=""/>
      <w:lvlJc w:val="left"/>
      <w:pPr>
        <w:ind w:left="2160" w:hanging="360"/>
      </w:pPr>
      <w:rPr>
        <w:rFonts w:ascii="Wingdings" w:hAnsi="Wingdings" w:hint="default"/>
      </w:rPr>
    </w:lvl>
    <w:lvl w:ilvl="3" w:tplc="6B6A5B42">
      <w:start w:val="1"/>
      <w:numFmt w:val="bullet"/>
      <w:lvlText w:val=""/>
      <w:lvlJc w:val="left"/>
      <w:pPr>
        <w:ind w:left="2880" w:hanging="360"/>
      </w:pPr>
      <w:rPr>
        <w:rFonts w:ascii="Symbol" w:hAnsi="Symbol" w:hint="default"/>
      </w:rPr>
    </w:lvl>
    <w:lvl w:ilvl="4" w:tplc="6D304E0C">
      <w:start w:val="1"/>
      <w:numFmt w:val="bullet"/>
      <w:lvlText w:val="o"/>
      <w:lvlJc w:val="left"/>
      <w:pPr>
        <w:ind w:left="3600" w:hanging="360"/>
      </w:pPr>
      <w:rPr>
        <w:rFonts w:ascii="Courier New" w:hAnsi="Courier New" w:hint="default"/>
      </w:rPr>
    </w:lvl>
    <w:lvl w:ilvl="5" w:tplc="B9A8111A">
      <w:start w:val="1"/>
      <w:numFmt w:val="bullet"/>
      <w:lvlText w:val=""/>
      <w:lvlJc w:val="left"/>
      <w:pPr>
        <w:ind w:left="4320" w:hanging="360"/>
      </w:pPr>
      <w:rPr>
        <w:rFonts w:ascii="Wingdings" w:hAnsi="Wingdings" w:hint="default"/>
      </w:rPr>
    </w:lvl>
    <w:lvl w:ilvl="6" w:tplc="54BC0ED8">
      <w:start w:val="1"/>
      <w:numFmt w:val="bullet"/>
      <w:lvlText w:val=""/>
      <w:lvlJc w:val="left"/>
      <w:pPr>
        <w:ind w:left="5040" w:hanging="360"/>
      </w:pPr>
      <w:rPr>
        <w:rFonts w:ascii="Symbol" w:hAnsi="Symbol" w:hint="default"/>
      </w:rPr>
    </w:lvl>
    <w:lvl w:ilvl="7" w:tplc="BFB03EDA">
      <w:start w:val="1"/>
      <w:numFmt w:val="bullet"/>
      <w:lvlText w:val="o"/>
      <w:lvlJc w:val="left"/>
      <w:pPr>
        <w:ind w:left="5760" w:hanging="360"/>
      </w:pPr>
      <w:rPr>
        <w:rFonts w:ascii="Courier New" w:hAnsi="Courier New" w:hint="default"/>
      </w:rPr>
    </w:lvl>
    <w:lvl w:ilvl="8" w:tplc="91A4D022">
      <w:start w:val="1"/>
      <w:numFmt w:val="bullet"/>
      <w:lvlText w:val=""/>
      <w:lvlJc w:val="left"/>
      <w:pPr>
        <w:ind w:left="6480" w:hanging="360"/>
      </w:pPr>
      <w:rPr>
        <w:rFonts w:ascii="Wingdings" w:hAnsi="Wingdings" w:hint="default"/>
      </w:rPr>
    </w:lvl>
  </w:abstractNum>
  <w:abstractNum w:abstractNumId="5" w15:restartNumberingAfterBreak="0">
    <w:nsid w:val="21C37DE2"/>
    <w:multiLevelType w:val="hybridMultilevel"/>
    <w:tmpl w:val="A6326632"/>
    <w:lvl w:ilvl="0" w:tplc="51E428F0">
      <w:start w:val="1"/>
      <w:numFmt w:val="bullet"/>
      <w:lvlText w:val=""/>
      <w:lvlJc w:val="left"/>
      <w:pPr>
        <w:ind w:left="720" w:hanging="360"/>
      </w:pPr>
      <w:rPr>
        <w:rFonts w:ascii="Wingdings" w:hAnsi="Wingdings" w:hint="default"/>
        <w:color w:val="auto"/>
      </w:rPr>
    </w:lvl>
    <w:lvl w:ilvl="1" w:tplc="DE54C01A">
      <w:start w:val="1"/>
      <w:numFmt w:val="bullet"/>
      <w:lvlText w:val="·"/>
      <w:lvlJc w:val="left"/>
      <w:pPr>
        <w:ind w:left="1440" w:hanging="360"/>
      </w:pPr>
      <w:rPr>
        <w:rFonts w:ascii="Symbol" w:hAnsi="Symbol" w:hint="default"/>
      </w:rPr>
    </w:lvl>
    <w:lvl w:ilvl="2" w:tplc="170A4894">
      <w:start w:val="1"/>
      <w:numFmt w:val="bullet"/>
      <w:lvlText w:val=""/>
      <w:lvlJc w:val="left"/>
      <w:pPr>
        <w:ind w:left="2160" w:hanging="360"/>
      </w:pPr>
      <w:rPr>
        <w:rFonts w:ascii="Wingdings" w:hAnsi="Wingdings" w:hint="default"/>
      </w:rPr>
    </w:lvl>
    <w:lvl w:ilvl="3" w:tplc="D1148384">
      <w:start w:val="1"/>
      <w:numFmt w:val="bullet"/>
      <w:lvlText w:val=""/>
      <w:lvlJc w:val="left"/>
      <w:pPr>
        <w:ind w:left="2880" w:hanging="360"/>
      </w:pPr>
      <w:rPr>
        <w:rFonts w:ascii="Symbol" w:hAnsi="Symbol" w:hint="default"/>
      </w:rPr>
    </w:lvl>
    <w:lvl w:ilvl="4" w:tplc="C1EC0EF2">
      <w:start w:val="1"/>
      <w:numFmt w:val="bullet"/>
      <w:lvlText w:val="o"/>
      <w:lvlJc w:val="left"/>
      <w:pPr>
        <w:ind w:left="3600" w:hanging="360"/>
      </w:pPr>
      <w:rPr>
        <w:rFonts w:ascii="Courier New" w:hAnsi="Courier New" w:hint="default"/>
      </w:rPr>
    </w:lvl>
    <w:lvl w:ilvl="5" w:tplc="BE66ED16">
      <w:start w:val="1"/>
      <w:numFmt w:val="bullet"/>
      <w:lvlText w:val=""/>
      <w:lvlJc w:val="left"/>
      <w:pPr>
        <w:ind w:left="4320" w:hanging="360"/>
      </w:pPr>
      <w:rPr>
        <w:rFonts w:ascii="Wingdings" w:hAnsi="Wingdings" w:hint="default"/>
      </w:rPr>
    </w:lvl>
    <w:lvl w:ilvl="6" w:tplc="FE1AC8B6">
      <w:start w:val="1"/>
      <w:numFmt w:val="bullet"/>
      <w:lvlText w:val=""/>
      <w:lvlJc w:val="left"/>
      <w:pPr>
        <w:ind w:left="5040" w:hanging="360"/>
      </w:pPr>
      <w:rPr>
        <w:rFonts w:ascii="Symbol" w:hAnsi="Symbol" w:hint="default"/>
      </w:rPr>
    </w:lvl>
    <w:lvl w:ilvl="7" w:tplc="AAC02302">
      <w:start w:val="1"/>
      <w:numFmt w:val="bullet"/>
      <w:lvlText w:val="o"/>
      <w:lvlJc w:val="left"/>
      <w:pPr>
        <w:ind w:left="5760" w:hanging="360"/>
      </w:pPr>
      <w:rPr>
        <w:rFonts w:ascii="Courier New" w:hAnsi="Courier New" w:hint="default"/>
      </w:rPr>
    </w:lvl>
    <w:lvl w:ilvl="8" w:tplc="6F5EE026">
      <w:start w:val="1"/>
      <w:numFmt w:val="bullet"/>
      <w:lvlText w:val=""/>
      <w:lvlJc w:val="left"/>
      <w:pPr>
        <w:ind w:left="6480" w:hanging="360"/>
      </w:pPr>
      <w:rPr>
        <w:rFonts w:ascii="Wingdings" w:hAnsi="Wingdings" w:hint="default"/>
      </w:rPr>
    </w:lvl>
  </w:abstractNum>
  <w:abstractNum w:abstractNumId="6" w15:restartNumberingAfterBreak="0">
    <w:nsid w:val="224728F0"/>
    <w:multiLevelType w:val="hybridMultilevel"/>
    <w:tmpl w:val="92E8487E"/>
    <w:lvl w:ilvl="0" w:tplc="9448FCC8">
      <w:start w:val="1"/>
      <w:numFmt w:val="bullet"/>
      <w:lvlText w:val="·"/>
      <w:lvlJc w:val="left"/>
      <w:pPr>
        <w:ind w:left="720" w:hanging="360"/>
      </w:pPr>
      <w:rPr>
        <w:rFonts w:ascii="Symbol" w:hAnsi="Symbol" w:hint="default"/>
      </w:rPr>
    </w:lvl>
    <w:lvl w:ilvl="1" w:tplc="32A8A72E">
      <w:start w:val="1"/>
      <w:numFmt w:val="bullet"/>
      <w:lvlText w:val="o"/>
      <w:lvlJc w:val="left"/>
      <w:pPr>
        <w:ind w:left="1440" w:hanging="360"/>
      </w:pPr>
      <w:rPr>
        <w:rFonts w:ascii="Courier New" w:hAnsi="Courier New" w:hint="default"/>
      </w:rPr>
    </w:lvl>
    <w:lvl w:ilvl="2" w:tplc="035E772C">
      <w:start w:val="1"/>
      <w:numFmt w:val="bullet"/>
      <w:lvlText w:val=""/>
      <w:lvlJc w:val="left"/>
      <w:pPr>
        <w:ind w:left="2160" w:hanging="360"/>
      </w:pPr>
      <w:rPr>
        <w:rFonts w:ascii="Wingdings" w:hAnsi="Wingdings" w:hint="default"/>
      </w:rPr>
    </w:lvl>
    <w:lvl w:ilvl="3" w:tplc="630AD704">
      <w:start w:val="1"/>
      <w:numFmt w:val="bullet"/>
      <w:lvlText w:val=""/>
      <w:lvlJc w:val="left"/>
      <w:pPr>
        <w:ind w:left="2880" w:hanging="360"/>
      </w:pPr>
      <w:rPr>
        <w:rFonts w:ascii="Symbol" w:hAnsi="Symbol" w:hint="default"/>
      </w:rPr>
    </w:lvl>
    <w:lvl w:ilvl="4" w:tplc="5EE4AFE6">
      <w:start w:val="1"/>
      <w:numFmt w:val="bullet"/>
      <w:lvlText w:val="o"/>
      <w:lvlJc w:val="left"/>
      <w:pPr>
        <w:ind w:left="3600" w:hanging="360"/>
      </w:pPr>
      <w:rPr>
        <w:rFonts w:ascii="Courier New" w:hAnsi="Courier New" w:hint="default"/>
      </w:rPr>
    </w:lvl>
    <w:lvl w:ilvl="5" w:tplc="BEDEC61C">
      <w:start w:val="1"/>
      <w:numFmt w:val="bullet"/>
      <w:lvlText w:val=""/>
      <w:lvlJc w:val="left"/>
      <w:pPr>
        <w:ind w:left="4320" w:hanging="360"/>
      </w:pPr>
      <w:rPr>
        <w:rFonts w:ascii="Wingdings" w:hAnsi="Wingdings" w:hint="default"/>
      </w:rPr>
    </w:lvl>
    <w:lvl w:ilvl="6" w:tplc="C748CC76">
      <w:start w:val="1"/>
      <w:numFmt w:val="bullet"/>
      <w:lvlText w:val=""/>
      <w:lvlJc w:val="left"/>
      <w:pPr>
        <w:ind w:left="5040" w:hanging="360"/>
      </w:pPr>
      <w:rPr>
        <w:rFonts w:ascii="Symbol" w:hAnsi="Symbol" w:hint="default"/>
      </w:rPr>
    </w:lvl>
    <w:lvl w:ilvl="7" w:tplc="3F0ABBB6">
      <w:start w:val="1"/>
      <w:numFmt w:val="bullet"/>
      <w:lvlText w:val="o"/>
      <w:lvlJc w:val="left"/>
      <w:pPr>
        <w:ind w:left="5760" w:hanging="360"/>
      </w:pPr>
      <w:rPr>
        <w:rFonts w:ascii="Courier New" w:hAnsi="Courier New" w:hint="default"/>
      </w:rPr>
    </w:lvl>
    <w:lvl w:ilvl="8" w:tplc="C4D6BA6C">
      <w:start w:val="1"/>
      <w:numFmt w:val="bullet"/>
      <w:lvlText w:val=""/>
      <w:lvlJc w:val="left"/>
      <w:pPr>
        <w:ind w:left="6480" w:hanging="360"/>
      </w:pPr>
      <w:rPr>
        <w:rFonts w:ascii="Wingdings" w:hAnsi="Wingdings" w:hint="default"/>
      </w:rPr>
    </w:lvl>
  </w:abstractNum>
  <w:abstractNum w:abstractNumId="7" w15:restartNumberingAfterBreak="0">
    <w:nsid w:val="240D42FC"/>
    <w:multiLevelType w:val="hybridMultilevel"/>
    <w:tmpl w:val="CEF889B2"/>
    <w:lvl w:ilvl="0" w:tplc="51E428F0">
      <w:start w:val="1"/>
      <w:numFmt w:val="bullet"/>
      <w:lvlText w:val=""/>
      <w:lvlJc w:val="left"/>
      <w:pPr>
        <w:ind w:left="720" w:hanging="360"/>
      </w:pPr>
      <w:rPr>
        <w:rFonts w:ascii="Wingdings" w:hAnsi="Wingdings" w:hint="default"/>
      </w:rPr>
    </w:lvl>
    <w:lvl w:ilvl="1" w:tplc="BC36F5BE">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8CE6D4CA">
      <w:start w:val="1"/>
      <w:numFmt w:val="bullet"/>
      <w:lvlText w:val=""/>
      <w:lvlJc w:val="left"/>
      <w:pPr>
        <w:ind w:left="2880" w:hanging="360"/>
      </w:pPr>
      <w:rPr>
        <w:rFonts w:ascii="Symbol" w:hAnsi="Symbol" w:hint="default"/>
      </w:rPr>
    </w:lvl>
    <w:lvl w:ilvl="4" w:tplc="FB0EFF88">
      <w:start w:val="1"/>
      <w:numFmt w:val="bullet"/>
      <w:lvlText w:val="o"/>
      <w:lvlJc w:val="left"/>
      <w:pPr>
        <w:ind w:left="3600" w:hanging="360"/>
      </w:pPr>
      <w:rPr>
        <w:rFonts w:ascii="Courier New" w:hAnsi="Courier New" w:hint="default"/>
      </w:rPr>
    </w:lvl>
    <w:lvl w:ilvl="5" w:tplc="88022788">
      <w:start w:val="1"/>
      <w:numFmt w:val="bullet"/>
      <w:lvlText w:val=""/>
      <w:lvlJc w:val="left"/>
      <w:pPr>
        <w:ind w:left="4320" w:hanging="360"/>
      </w:pPr>
      <w:rPr>
        <w:rFonts w:ascii="Wingdings" w:hAnsi="Wingdings" w:hint="default"/>
      </w:rPr>
    </w:lvl>
    <w:lvl w:ilvl="6" w:tplc="DF32291A">
      <w:start w:val="1"/>
      <w:numFmt w:val="bullet"/>
      <w:lvlText w:val=""/>
      <w:lvlJc w:val="left"/>
      <w:pPr>
        <w:ind w:left="5040" w:hanging="360"/>
      </w:pPr>
      <w:rPr>
        <w:rFonts w:ascii="Symbol" w:hAnsi="Symbol" w:hint="default"/>
      </w:rPr>
    </w:lvl>
    <w:lvl w:ilvl="7" w:tplc="1944BB6C">
      <w:start w:val="1"/>
      <w:numFmt w:val="bullet"/>
      <w:lvlText w:val="o"/>
      <w:lvlJc w:val="left"/>
      <w:pPr>
        <w:ind w:left="5760" w:hanging="360"/>
      </w:pPr>
      <w:rPr>
        <w:rFonts w:ascii="Courier New" w:hAnsi="Courier New" w:hint="default"/>
      </w:rPr>
    </w:lvl>
    <w:lvl w:ilvl="8" w:tplc="980A2248">
      <w:start w:val="1"/>
      <w:numFmt w:val="bullet"/>
      <w:lvlText w:val=""/>
      <w:lvlJc w:val="left"/>
      <w:pPr>
        <w:ind w:left="6480" w:hanging="360"/>
      </w:pPr>
      <w:rPr>
        <w:rFonts w:ascii="Wingdings" w:hAnsi="Wingdings" w:hint="default"/>
      </w:rPr>
    </w:lvl>
  </w:abstractNum>
  <w:abstractNum w:abstractNumId="8" w15:restartNumberingAfterBreak="0">
    <w:nsid w:val="28114192"/>
    <w:multiLevelType w:val="hybridMultilevel"/>
    <w:tmpl w:val="E27688DA"/>
    <w:lvl w:ilvl="0" w:tplc="51E428F0">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99BE8A66">
      <w:start w:val="1"/>
      <w:numFmt w:val="bullet"/>
      <w:lvlText w:val=""/>
      <w:lvlJc w:val="left"/>
      <w:pPr>
        <w:ind w:left="2160" w:hanging="360"/>
      </w:pPr>
      <w:rPr>
        <w:rFonts w:ascii="Wingdings" w:hAnsi="Wingdings" w:hint="default"/>
      </w:rPr>
    </w:lvl>
    <w:lvl w:ilvl="3" w:tplc="021C5A32">
      <w:start w:val="1"/>
      <w:numFmt w:val="bullet"/>
      <w:lvlText w:val=""/>
      <w:lvlJc w:val="left"/>
      <w:pPr>
        <w:ind w:left="2880" w:hanging="360"/>
      </w:pPr>
      <w:rPr>
        <w:rFonts w:ascii="Symbol" w:hAnsi="Symbol" w:hint="default"/>
      </w:rPr>
    </w:lvl>
    <w:lvl w:ilvl="4" w:tplc="8CD8DF74">
      <w:start w:val="1"/>
      <w:numFmt w:val="bullet"/>
      <w:lvlText w:val="o"/>
      <w:lvlJc w:val="left"/>
      <w:pPr>
        <w:ind w:left="3600" w:hanging="360"/>
      </w:pPr>
      <w:rPr>
        <w:rFonts w:ascii="Courier New" w:hAnsi="Courier New" w:hint="default"/>
      </w:rPr>
    </w:lvl>
    <w:lvl w:ilvl="5" w:tplc="1D8ABF20">
      <w:start w:val="1"/>
      <w:numFmt w:val="bullet"/>
      <w:lvlText w:val=""/>
      <w:lvlJc w:val="left"/>
      <w:pPr>
        <w:ind w:left="4320" w:hanging="360"/>
      </w:pPr>
      <w:rPr>
        <w:rFonts w:ascii="Wingdings" w:hAnsi="Wingdings" w:hint="default"/>
      </w:rPr>
    </w:lvl>
    <w:lvl w:ilvl="6" w:tplc="D778A4D0">
      <w:start w:val="1"/>
      <w:numFmt w:val="bullet"/>
      <w:lvlText w:val=""/>
      <w:lvlJc w:val="left"/>
      <w:pPr>
        <w:ind w:left="5040" w:hanging="360"/>
      </w:pPr>
      <w:rPr>
        <w:rFonts w:ascii="Symbol" w:hAnsi="Symbol" w:hint="default"/>
      </w:rPr>
    </w:lvl>
    <w:lvl w:ilvl="7" w:tplc="6D84F07C">
      <w:start w:val="1"/>
      <w:numFmt w:val="bullet"/>
      <w:lvlText w:val="o"/>
      <w:lvlJc w:val="left"/>
      <w:pPr>
        <w:ind w:left="5760" w:hanging="360"/>
      </w:pPr>
      <w:rPr>
        <w:rFonts w:ascii="Courier New" w:hAnsi="Courier New" w:hint="default"/>
      </w:rPr>
    </w:lvl>
    <w:lvl w:ilvl="8" w:tplc="633EAB9E">
      <w:start w:val="1"/>
      <w:numFmt w:val="bullet"/>
      <w:lvlText w:val=""/>
      <w:lvlJc w:val="left"/>
      <w:pPr>
        <w:ind w:left="6480" w:hanging="360"/>
      </w:pPr>
      <w:rPr>
        <w:rFonts w:ascii="Wingdings" w:hAnsi="Wingdings" w:hint="default"/>
      </w:rPr>
    </w:lvl>
  </w:abstractNum>
  <w:abstractNum w:abstractNumId="9" w15:restartNumberingAfterBreak="0">
    <w:nsid w:val="2A750242"/>
    <w:multiLevelType w:val="hybridMultilevel"/>
    <w:tmpl w:val="A96E80D0"/>
    <w:lvl w:ilvl="0" w:tplc="B33821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F3052D"/>
    <w:multiLevelType w:val="hybridMultilevel"/>
    <w:tmpl w:val="6D5853DC"/>
    <w:lvl w:ilvl="0" w:tplc="B3A0AAE0">
      <w:start w:val="1"/>
      <w:numFmt w:val="bullet"/>
      <w:lvlText w:val=""/>
      <w:lvlJc w:val="left"/>
      <w:pPr>
        <w:ind w:left="720" w:hanging="360"/>
      </w:pPr>
      <w:rPr>
        <w:rFonts w:ascii="Symbol" w:hAnsi="Symbol" w:hint="default"/>
      </w:rPr>
    </w:lvl>
    <w:lvl w:ilvl="1" w:tplc="C78846DE">
      <w:start w:val="1"/>
      <w:numFmt w:val="bullet"/>
      <w:lvlText w:val=""/>
      <w:lvlJc w:val="left"/>
      <w:pPr>
        <w:ind w:left="720" w:hanging="360"/>
      </w:pPr>
      <w:rPr>
        <w:rFonts w:ascii="Symbol" w:hAnsi="Symbol" w:hint="default"/>
      </w:rPr>
    </w:lvl>
    <w:lvl w:ilvl="2" w:tplc="0764E6AC">
      <w:start w:val="1"/>
      <w:numFmt w:val="bullet"/>
      <w:lvlText w:val=""/>
      <w:lvlJc w:val="left"/>
      <w:pPr>
        <w:ind w:left="2160" w:hanging="360"/>
      </w:pPr>
      <w:rPr>
        <w:rFonts w:ascii="Wingdings" w:hAnsi="Wingdings" w:hint="default"/>
      </w:rPr>
    </w:lvl>
    <w:lvl w:ilvl="3" w:tplc="0D7E01E0">
      <w:start w:val="1"/>
      <w:numFmt w:val="bullet"/>
      <w:lvlText w:val=""/>
      <w:lvlJc w:val="left"/>
      <w:pPr>
        <w:ind w:left="2880" w:hanging="360"/>
      </w:pPr>
      <w:rPr>
        <w:rFonts w:ascii="Symbol" w:hAnsi="Symbol" w:hint="default"/>
      </w:rPr>
    </w:lvl>
    <w:lvl w:ilvl="4" w:tplc="6658A8E2">
      <w:start w:val="1"/>
      <w:numFmt w:val="bullet"/>
      <w:lvlText w:val="o"/>
      <w:lvlJc w:val="left"/>
      <w:pPr>
        <w:ind w:left="3600" w:hanging="360"/>
      </w:pPr>
      <w:rPr>
        <w:rFonts w:ascii="Courier New" w:hAnsi="Courier New" w:hint="default"/>
      </w:rPr>
    </w:lvl>
    <w:lvl w:ilvl="5" w:tplc="76FABBD2">
      <w:start w:val="1"/>
      <w:numFmt w:val="bullet"/>
      <w:lvlText w:val=""/>
      <w:lvlJc w:val="left"/>
      <w:pPr>
        <w:ind w:left="4320" w:hanging="360"/>
      </w:pPr>
      <w:rPr>
        <w:rFonts w:ascii="Wingdings" w:hAnsi="Wingdings" w:hint="default"/>
      </w:rPr>
    </w:lvl>
    <w:lvl w:ilvl="6" w:tplc="DF682EA0">
      <w:start w:val="1"/>
      <w:numFmt w:val="bullet"/>
      <w:lvlText w:val=""/>
      <w:lvlJc w:val="left"/>
      <w:pPr>
        <w:ind w:left="5040" w:hanging="360"/>
      </w:pPr>
      <w:rPr>
        <w:rFonts w:ascii="Symbol" w:hAnsi="Symbol" w:hint="default"/>
      </w:rPr>
    </w:lvl>
    <w:lvl w:ilvl="7" w:tplc="36ACC90A">
      <w:start w:val="1"/>
      <w:numFmt w:val="bullet"/>
      <w:lvlText w:val="o"/>
      <w:lvlJc w:val="left"/>
      <w:pPr>
        <w:ind w:left="5760" w:hanging="360"/>
      </w:pPr>
      <w:rPr>
        <w:rFonts w:ascii="Courier New" w:hAnsi="Courier New" w:hint="default"/>
      </w:rPr>
    </w:lvl>
    <w:lvl w:ilvl="8" w:tplc="06FEAE3A">
      <w:start w:val="1"/>
      <w:numFmt w:val="bullet"/>
      <w:lvlText w:val=""/>
      <w:lvlJc w:val="left"/>
      <w:pPr>
        <w:ind w:left="6480" w:hanging="360"/>
      </w:pPr>
      <w:rPr>
        <w:rFonts w:ascii="Wingdings" w:hAnsi="Wingdings" w:hint="default"/>
      </w:rPr>
    </w:lvl>
  </w:abstractNum>
  <w:abstractNum w:abstractNumId="11" w15:restartNumberingAfterBreak="0">
    <w:nsid w:val="32D14370"/>
    <w:multiLevelType w:val="hybridMultilevel"/>
    <w:tmpl w:val="B96A8B6E"/>
    <w:lvl w:ilvl="0" w:tplc="5E788128">
      <w:start w:val="1"/>
      <w:numFmt w:val="bullet"/>
      <w:lvlText w:val="·"/>
      <w:lvlJc w:val="left"/>
      <w:pPr>
        <w:ind w:left="720" w:hanging="360"/>
      </w:pPr>
      <w:rPr>
        <w:rFonts w:ascii="Symbol" w:hAnsi="Symbol" w:hint="default"/>
      </w:rPr>
    </w:lvl>
    <w:lvl w:ilvl="1" w:tplc="3D64703E">
      <w:start w:val="1"/>
      <w:numFmt w:val="bullet"/>
      <w:lvlText w:val="o"/>
      <w:lvlJc w:val="left"/>
      <w:pPr>
        <w:ind w:left="1440" w:hanging="360"/>
      </w:pPr>
      <w:rPr>
        <w:rFonts w:ascii="Courier New" w:hAnsi="Courier New" w:hint="default"/>
      </w:rPr>
    </w:lvl>
    <w:lvl w:ilvl="2" w:tplc="7B06228E">
      <w:start w:val="1"/>
      <w:numFmt w:val="bullet"/>
      <w:lvlText w:val=""/>
      <w:lvlJc w:val="left"/>
      <w:pPr>
        <w:ind w:left="2160" w:hanging="360"/>
      </w:pPr>
      <w:rPr>
        <w:rFonts w:ascii="Wingdings" w:hAnsi="Wingdings" w:hint="default"/>
      </w:rPr>
    </w:lvl>
    <w:lvl w:ilvl="3" w:tplc="1A84BDFA">
      <w:start w:val="1"/>
      <w:numFmt w:val="bullet"/>
      <w:lvlText w:val=""/>
      <w:lvlJc w:val="left"/>
      <w:pPr>
        <w:ind w:left="2880" w:hanging="360"/>
      </w:pPr>
      <w:rPr>
        <w:rFonts w:ascii="Symbol" w:hAnsi="Symbol" w:hint="default"/>
      </w:rPr>
    </w:lvl>
    <w:lvl w:ilvl="4" w:tplc="BB425640">
      <w:start w:val="1"/>
      <w:numFmt w:val="bullet"/>
      <w:lvlText w:val="o"/>
      <w:lvlJc w:val="left"/>
      <w:pPr>
        <w:ind w:left="3600" w:hanging="360"/>
      </w:pPr>
      <w:rPr>
        <w:rFonts w:ascii="Courier New" w:hAnsi="Courier New" w:hint="default"/>
      </w:rPr>
    </w:lvl>
    <w:lvl w:ilvl="5" w:tplc="2778B0F8">
      <w:start w:val="1"/>
      <w:numFmt w:val="bullet"/>
      <w:lvlText w:val=""/>
      <w:lvlJc w:val="left"/>
      <w:pPr>
        <w:ind w:left="4320" w:hanging="360"/>
      </w:pPr>
      <w:rPr>
        <w:rFonts w:ascii="Wingdings" w:hAnsi="Wingdings" w:hint="default"/>
      </w:rPr>
    </w:lvl>
    <w:lvl w:ilvl="6" w:tplc="9BC08C30">
      <w:start w:val="1"/>
      <w:numFmt w:val="bullet"/>
      <w:lvlText w:val=""/>
      <w:lvlJc w:val="left"/>
      <w:pPr>
        <w:ind w:left="5040" w:hanging="360"/>
      </w:pPr>
      <w:rPr>
        <w:rFonts w:ascii="Symbol" w:hAnsi="Symbol" w:hint="default"/>
      </w:rPr>
    </w:lvl>
    <w:lvl w:ilvl="7" w:tplc="89E834D6">
      <w:start w:val="1"/>
      <w:numFmt w:val="bullet"/>
      <w:lvlText w:val="o"/>
      <w:lvlJc w:val="left"/>
      <w:pPr>
        <w:ind w:left="5760" w:hanging="360"/>
      </w:pPr>
      <w:rPr>
        <w:rFonts w:ascii="Courier New" w:hAnsi="Courier New" w:hint="default"/>
      </w:rPr>
    </w:lvl>
    <w:lvl w:ilvl="8" w:tplc="567C45C0">
      <w:start w:val="1"/>
      <w:numFmt w:val="bullet"/>
      <w:lvlText w:val=""/>
      <w:lvlJc w:val="left"/>
      <w:pPr>
        <w:ind w:left="6480" w:hanging="360"/>
      </w:pPr>
      <w:rPr>
        <w:rFonts w:ascii="Wingdings" w:hAnsi="Wingdings" w:hint="default"/>
      </w:rPr>
    </w:lvl>
  </w:abstractNum>
  <w:abstractNum w:abstractNumId="12" w15:restartNumberingAfterBreak="0">
    <w:nsid w:val="33127D94"/>
    <w:multiLevelType w:val="hybridMultilevel"/>
    <w:tmpl w:val="CCB4B562"/>
    <w:lvl w:ilvl="0" w:tplc="EF38D450">
      <w:start w:val="1"/>
      <w:numFmt w:val="bullet"/>
      <w:lvlText w:val="·"/>
      <w:lvlJc w:val="left"/>
      <w:pPr>
        <w:ind w:left="720" w:hanging="360"/>
      </w:pPr>
      <w:rPr>
        <w:rFonts w:ascii="Symbol" w:hAnsi="Symbol" w:hint="default"/>
      </w:rPr>
    </w:lvl>
    <w:lvl w:ilvl="1" w:tplc="BC46810E">
      <w:start w:val="1"/>
      <w:numFmt w:val="bullet"/>
      <w:lvlText w:val="o"/>
      <w:lvlJc w:val="left"/>
      <w:pPr>
        <w:ind w:left="1440" w:hanging="360"/>
      </w:pPr>
      <w:rPr>
        <w:rFonts w:ascii="Courier New" w:hAnsi="Courier New" w:hint="default"/>
      </w:rPr>
    </w:lvl>
    <w:lvl w:ilvl="2" w:tplc="745EC3B2">
      <w:start w:val="1"/>
      <w:numFmt w:val="bullet"/>
      <w:lvlText w:val=""/>
      <w:lvlJc w:val="left"/>
      <w:pPr>
        <w:ind w:left="2160" w:hanging="360"/>
      </w:pPr>
      <w:rPr>
        <w:rFonts w:ascii="Wingdings" w:hAnsi="Wingdings" w:hint="default"/>
      </w:rPr>
    </w:lvl>
    <w:lvl w:ilvl="3" w:tplc="F47240F8">
      <w:start w:val="1"/>
      <w:numFmt w:val="bullet"/>
      <w:lvlText w:val=""/>
      <w:lvlJc w:val="left"/>
      <w:pPr>
        <w:ind w:left="2880" w:hanging="360"/>
      </w:pPr>
      <w:rPr>
        <w:rFonts w:ascii="Symbol" w:hAnsi="Symbol" w:hint="default"/>
      </w:rPr>
    </w:lvl>
    <w:lvl w:ilvl="4" w:tplc="F30481C4">
      <w:start w:val="1"/>
      <w:numFmt w:val="bullet"/>
      <w:lvlText w:val="o"/>
      <w:lvlJc w:val="left"/>
      <w:pPr>
        <w:ind w:left="3600" w:hanging="360"/>
      </w:pPr>
      <w:rPr>
        <w:rFonts w:ascii="Courier New" w:hAnsi="Courier New" w:hint="default"/>
      </w:rPr>
    </w:lvl>
    <w:lvl w:ilvl="5" w:tplc="B93EF3AC">
      <w:start w:val="1"/>
      <w:numFmt w:val="bullet"/>
      <w:lvlText w:val=""/>
      <w:lvlJc w:val="left"/>
      <w:pPr>
        <w:ind w:left="4320" w:hanging="360"/>
      </w:pPr>
      <w:rPr>
        <w:rFonts w:ascii="Wingdings" w:hAnsi="Wingdings" w:hint="default"/>
      </w:rPr>
    </w:lvl>
    <w:lvl w:ilvl="6" w:tplc="C46E3198">
      <w:start w:val="1"/>
      <w:numFmt w:val="bullet"/>
      <w:lvlText w:val=""/>
      <w:lvlJc w:val="left"/>
      <w:pPr>
        <w:ind w:left="5040" w:hanging="360"/>
      </w:pPr>
      <w:rPr>
        <w:rFonts w:ascii="Symbol" w:hAnsi="Symbol" w:hint="default"/>
      </w:rPr>
    </w:lvl>
    <w:lvl w:ilvl="7" w:tplc="1AD003F2">
      <w:start w:val="1"/>
      <w:numFmt w:val="bullet"/>
      <w:lvlText w:val="o"/>
      <w:lvlJc w:val="left"/>
      <w:pPr>
        <w:ind w:left="5760" w:hanging="360"/>
      </w:pPr>
      <w:rPr>
        <w:rFonts w:ascii="Courier New" w:hAnsi="Courier New" w:hint="default"/>
      </w:rPr>
    </w:lvl>
    <w:lvl w:ilvl="8" w:tplc="DB922F0C">
      <w:start w:val="1"/>
      <w:numFmt w:val="bullet"/>
      <w:lvlText w:val=""/>
      <w:lvlJc w:val="left"/>
      <w:pPr>
        <w:ind w:left="6480" w:hanging="360"/>
      </w:pPr>
      <w:rPr>
        <w:rFonts w:ascii="Wingdings" w:hAnsi="Wingdings" w:hint="default"/>
      </w:rPr>
    </w:lvl>
  </w:abstractNum>
  <w:abstractNum w:abstractNumId="13" w15:restartNumberingAfterBreak="0">
    <w:nsid w:val="3786491C"/>
    <w:multiLevelType w:val="hybridMultilevel"/>
    <w:tmpl w:val="F34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6D82"/>
    <w:multiLevelType w:val="hybridMultilevel"/>
    <w:tmpl w:val="58D40EAA"/>
    <w:lvl w:ilvl="0" w:tplc="D410F808">
      <w:start w:val="1"/>
      <w:numFmt w:val="bullet"/>
      <w:lvlText w:val=""/>
      <w:lvlJc w:val="left"/>
      <w:pPr>
        <w:ind w:left="1080" w:hanging="360"/>
      </w:pPr>
      <w:rPr>
        <w:rFonts w:ascii="Symbol" w:hAnsi="Symbol" w:hint="default"/>
      </w:rPr>
    </w:lvl>
    <w:lvl w:ilvl="1" w:tplc="D8EC892E">
      <w:start w:val="1"/>
      <w:numFmt w:val="bullet"/>
      <w:lvlText w:val=""/>
      <w:lvlJc w:val="left"/>
      <w:pPr>
        <w:ind w:left="1800" w:hanging="360"/>
      </w:pPr>
      <w:rPr>
        <w:rFonts w:ascii="Symbol" w:hAnsi="Symbol" w:hint="default"/>
      </w:rPr>
    </w:lvl>
    <w:lvl w:ilvl="2" w:tplc="430A3406">
      <w:start w:val="1"/>
      <w:numFmt w:val="bullet"/>
      <w:lvlText w:val=""/>
      <w:lvlJc w:val="left"/>
      <w:pPr>
        <w:ind w:left="2520" w:hanging="360"/>
      </w:pPr>
      <w:rPr>
        <w:rFonts w:ascii="Wingdings" w:hAnsi="Wingdings" w:hint="default"/>
      </w:rPr>
    </w:lvl>
    <w:lvl w:ilvl="3" w:tplc="1C160118">
      <w:start w:val="1"/>
      <w:numFmt w:val="bullet"/>
      <w:lvlText w:val=""/>
      <w:lvlJc w:val="left"/>
      <w:pPr>
        <w:ind w:left="3240" w:hanging="360"/>
      </w:pPr>
      <w:rPr>
        <w:rFonts w:ascii="Symbol" w:hAnsi="Symbol" w:hint="default"/>
      </w:rPr>
    </w:lvl>
    <w:lvl w:ilvl="4" w:tplc="3980761A">
      <w:start w:val="1"/>
      <w:numFmt w:val="bullet"/>
      <w:lvlText w:val="o"/>
      <w:lvlJc w:val="left"/>
      <w:pPr>
        <w:ind w:left="3960" w:hanging="360"/>
      </w:pPr>
      <w:rPr>
        <w:rFonts w:ascii="Courier New" w:hAnsi="Courier New" w:hint="default"/>
      </w:rPr>
    </w:lvl>
    <w:lvl w:ilvl="5" w:tplc="5E5C83E8">
      <w:start w:val="1"/>
      <w:numFmt w:val="bullet"/>
      <w:lvlText w:val=""/>
      <w:lvlJc w:val="left"/>
      <w:pPr>
        <w:ind w:left="4680" w:hanging="360"/>
      </w:pPr>
      <w:rPr>
        <w:rFonts w:ascii="Wingdings" w:hAnsi="Wingdings" w:hint="default"/>
      </w:rPr>
    </w:lvl>
    <w:lvl w:ilvl="6" w:tplc="F5C65492">
      <w:start w:val="1"/>
      <w:numFmt w:val="bullet"/>
      <w:lvlText w:val=""/>
      <w:lvlJc w:val="left"/>
      <w:pPr>
        <w:ind w:left="5400" w:hanging="360"/>
      </w:pPr>
      <w:rPr>
        <w:rFonts w:ascii="Symbol" w:hAnsi="Symbol" w:hint="default"/>
      </w:rPr>
    </w:lvl>
    <w:lvl w:ilvl="7" w:tplc="E94CB8B4">
      <w:start w:val="1"/>
      <w:numFmt w:val="bullet"/>
      <w:lvlText w:val="o"/>
      <w:lvlJc w:val="left"/>
      <w:pPr>
        <w:ind w:left="6120" w:hanging="360"/>
      </w:pPr>
      <w:rPr>
        <w:rFonts w:ascii="Courier New" w:hAnsi="Courier New" w:hint="default"/>
      </w:rPr>
    </w:lvl>
    <w:lvl w:ilvl="8" w:tplc="7B70E480">
      <w:start w:val="1"/>
      <w:numFmt w:val="bullet"/>
      <w:lvlText w:val=""/>
      <w:lvlJc w:val="left"/>
      <w:pPr>
        <w:ind w:left="6840" w:hanging="360"/>
      </w:pPr>
      <w:rPr>
        <w:rFonts w:ascii="Wingdings" w:hAnsi="Wingdings" w:hint="default"/>
      </w:rPr>
    </w:lvl>
  </w:abstractNum>
  <w:abstractNum w:abstractNumId="15" w15:restartNumberingAfterBreak="0">
    <w:nsid w:val="3E980B15"/>
    <w:multiLevelType w:val="hybridMultilevel"/>
    <w:tmpl w:val="9BDCB896"/>
    <w:lvl w:ilvl="0" w:tplc="C930A9A2">
      <w:start w:val="1"/>
      <w:numFmt w:val="bullet"/>
      <w:lvlText w:val=""/>
      <w:lvlJc w:val="left"/>
      <w:pPr>
        <w:ind w:left="720" w:hanging="360"/>
      </w:pPr>
      <w:rPr>
        <w:rFonts w:ascii="Symbol" w:hAnsi="Symbol" w:hint="default"/>
      </w:rPr>
    </w:lvl>
    <w:lvl w:ilvl="1" w:tplc="51E428F0">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3986535C">
      <w:start w:val="1"/>
      <w:numFmt w:val="bullet"/>
      <w:lvlText w:val=""/>
      <w:lvlJc w:val="left"/>
      <w:pPr>
        <w:ind w:left="2880" w:hanging="360"/>
      </w:pPr>
      <w:rPr>
        <w:rFonts w:ascii="Symbol" w:hAnsi="Symbol" w:hint="default"/>
      </w:rPr>
    </w:lvl>
    <w:lvl w:ilvl="4" w:tplc="85F6B290">
      <w:start w:val="1"/>
      <w:numFmt w:val="bullet"/>
      <w:lvlText w:val="o"/>
      <w:lvlJc w:val="left"/>
      <w:pPr>
        <w:ind w:left="3600" w:hanging="360"/>
      </w:pPr>
      <w:rPr>
        <w:rFonts w:ascii="Courier New" w:hAnsi="Courier New" w:hint="default"/>
      </w:rPr>
    </w:lvl>
    <w:lvl w:ilvl="5" w:tplc="BF00DD0C">
      <w:start w:val="1"/>
      <w:numFmt w:val="bullet"/>
      <w:lvlText w:val=""/>
      <w:lvlJc w:val="left"/>
      <w:pPr>
        <w:ind w:left="4320" w:hanging="360"/>
      </w:pPr>
      <w:rPr>
        <w:rFonts w:ascii="Wingdings" w:hAnsi="Wingdings" w:hint="default"/>
      </w:rPr>
    </w:lvl>
    <w:lvl w:ilvl="6" w:tplc="C8A88334">
      <w:start w:val="1"/>
      <w:numFmt w:val="bullet"/>
      <w:lvlText w:val=""/>
      <w:lvlJc w:val="left"/>
      <w:pPr>
        <w:ind w:left="5040" w:hanging="360"/>
      </w:pPr>
      <w:rPr>
        <w:rFonts w:ascii="Symbol" w:hAnsi="Symbol" w:hint="default"/>
      </w:rPr>
    </w:lvl>
    <w:lvl w:ilvl="7" w:tplc="F4F4C6C4">
      <w:start w:val="1"/>
      <w:numFmt w:val="bullet"/>
      <w:lvlText w:val="o"/>
      <w:lvlJc w:val="left"/>
      <w:pPr>
        <w:ind w:left="5760" w:hanging="360"/>
      </w:pPr>
      <w:rPr>
        <w:rFonts w:ascii="Courier New" w:hAnsi="Courier New" w:hint="default"/>
      </w:rPr>
    </w:lvl>
    <w:lvl w:ilvl="8" w:tplc="D3CE331A">
      <w:start w:val="1"/>
      <w:numFmt w:val="bullet"/>
      <w:lvlText w:val=""/>
      <w:lvlJc w:val="left"/>
      <w:pPr>
        <w:ind w:left="6480" w:hanging="360"/>
      </w:pPr>
      <w:rPr>
        <w:rFonts w:ascii="Wingdings" w:hAnsi="Wingdings" w:hint="default"/>
      </w:rPr>
    </w:lvl>
  </w:abstractNum>
  <w:abstractNum w:abstractNumId="16" w15:restartNumberingAfterBreak="0">
    <w:nsid w:val="51626183"/>
    <w:multiLevelType w:val="hybridMultilevel"/>
    <w:tmpl w:val="75A0DAA4"/>
    <w:lvl w:ilvl="0" w:tplc="42AAEE1E">
      <w:start w:val="1"/>
      <w:numFmt w:val="bullet"/>
      <w:lvlText w:val=""/>
      <w:lvlJc w:val="left"/>
      <w:pPr>
        <w:ind w:left="720" w:hanging="360"/>
      </w:pPr>
      <w:rPr>
        <w:rFonts w:ascii="Symbol" w:hAnsi="Symbol"/>
      </w:rPr>
    </w:lvl>
    <w:lvl w:ilvl="1" w:tplc="85D80FA0">
      <w:start w:val="1"/>
      <w:numFmt w:val="bullet"/>
      <w:lvlText w:val=""/>
      <w:lvlJc w:val="left"/>
      <w:pPr>
        <w:ind w:left="720" w:hanging="360"/>
      </w:pPr>
      <w:rPr>
        <w:rFonts w:ascii="Symbol" w:hAnsi="Symbol"/>
      </w:rPr>
    </w:lvl>
    <w:lvl w:ilvl="2" w:tplc="C35AF1EC">
      <w:start w:val="1"/>
      <w:numFmt w:val="bullet"/>
      <w:lvlText w:val=""/>
      <w:lvlJc w:val="left"/>
      <w:pPr>
        <w:ind w:left="720" w:hanging="360"/>
      </w:pPr>
      <w:rPr>
        <w:rFonts w:ascii="Symbol" w:hAnsi="Symbol"/>
      </w:rPr>
    </w:lvl>
    <w:lvl w:ilvl="3" w:tplc="756E77AA">
      <w:start w:val="1"/>
      <w:numFmt w:val="bullet"/>
      <w:lvlText w:val=""/>
      <w:lvlJc w:val="left"/>
      <w:pPr>
        <w:ind w:left="720" w:hanging="360"/>
      </w:pPr>
      <w:rPr>
        <w:rFonts w:ascii="Symbol" w:hAnsi="Symbol"/>
      </w:rPr>
    </w:lvl>
    <w:lvl w:ilvl="4" w:tplc="2D64E3BE">
      <w:start w:val="1"/>
      <w:numFmt w:val="bullet"/>
      <w:lvlText w:val=""/>
      <w:lvlJc w:val="left"/>
      <w:pPr>
        <w:ind w:left="720" w:hanging="360"/>
      </w:pPr>
      <w:rPr>
        <w:rFonts w:ascii="Symbol" w:hAnsi="Symbol"/>
      </w:rPr>
    </w:lvl>
    <w:lvl w:ilvl="5" w:tplc="A6A0BD36">
      <w:start w:val="1"/>
      <w:numFmt w:val="bullet"/>
      <w:lvlText w:val=""/>
      <w:lvlJc w:val="left"/>
      <w:pPr>
        <w:ind w:left="720" w:hanging="360"/>
      </w:pPr>
      <w:rPr>
        <w:rFonts w:ascii="Symbol" w:hAnsi="Symbol"/>
      </w:rPr>
    </w:lvl>
    <w:lvl w:ilvl="6" w:tplc="621E866E">
      <w:start w:val="1"/>
      <w:numFmt w:val="bullet"/>
      <w:lvlText w:val=""/>
      <w:lvlJc w:val="left"/>
      <w:pPr>
        <w:ind w:left="720" w:hanging="360"/>
      </w:pPr>
      <w:rPr>
        <w:rFonts w:ascii="Symbol" w:hAnsi="Symbol"/>
      </w:rPr>
    </w:lvl>
    <w:lvl w:ilvl="7" w:tplc="BEAC3FCA">
      <w:start w:val="1"/>
      <w:numFmt w:val="bullet"/>
      <w:lvlText w:val=""/>
      <w:lvlJc w:val="left"/>
      <w:pPr>
        <w:ind w:left="720" w:hanging="360"/>
      </w:pPr>
      <w:rPr>
        <w:rFonts w:ascii="Symbol" w:hAnsi="Symbol"/>
      </w:rPr>
    </w:lvl>
    <w:lvl w:ilvl="8" w:tplc="7618DD7C">
      <w:start w:val="1"/>
      <w:numFmt w:val="bullet"/>
      <w:lvlText w:val=""/>
      <w:lvlJc w:val="left"/>
      <w:pPr>
        <w:ind w:left="720" w:hanging="360"/>
      </w:pPr>
      <w:rPr>
        <w:rFonts w:ascii="Symbol" w:hAnsi="Symbol"/>
      </w:rPr>
    </w:lvl>
  </w:abstractNum>
  <w:abstractNum w:abstractNumId="17" w15:restartNumberingAfterBreak="0">
    <w:nsid w:val="53A56168"/>
    <w:multiLevelType w:val="hybridMultilevel"/>
    <w:tmpl w:val="6E9254C6"/>
    <w:lvl w:ilvl="0" w:tplc="96BC2C70">
      <w:start w:val="1"/>
      <w:numFmt w:val="bullet"/>
      <w:lvlText w:val="·"/>
      <w:lvlJc w:val="left"/>
      <w:pPr>
        <w:ind w:left="720" w:hanging="360"/>
      </w:pPr>
      <w:rPr>
        <w:rFonts w:ascii="Symbol" w:hAnsi="Symbol" w:hint="default"/>
      </w:rPr>
    </w:lvl>
    <w:lvl w:ilvl="1" w:tplc="119C05E8">
      <w:start w:val="1"/>
      <w:numFmt w:val="bullet"/>
      <w:lvlText w:val="o"/>
      <w:lvlJc w:val="left"/>
      <w:pPr>
        <w:ind w:left="1440" w:hanging="360"/>
      </w:pPr>
      <w:rPr>
        <w:rFonts w:ascii="Courier New" w:hAnsi="Courier New" w:hint="default"/>
      </w:rPr>
    </w:lvl>
    <w:lvl w:ilvl="2" w:tplc="F12E34C0">
      <w:start w:val="1"/>
      <w:numFmt w:val="bullet"/>
      <w:lvlText w:val=""/>
      <w:lvlJc w:val="left"/>
      <w:pPr>
        <w:ind w:left="2160" w:hanging="360"/>
      </w:pPr>
      <w:rPr>
        <w:rFonts w:ascii="Wingdings" w:hAnsi="Wingdings" w:hint="default"/>
      </w:rPr>
    </w:lvl>
    <w:lvl w:ilvl="3" w:tplc="1F4C120C">
      <w:start w:val="1"/>
      <w:numFmt w:val="bullet"/>
      <w:lvlText w:val=""/>
      <w:lvlJc w:val="left"/>
      <w:pPr>
        <w:ind w:left="2880" w:hanging="360"/>
      </w:pPr>
      <w:rPr>
        <w:rFonts w:ascii="Symbol" w:hAnsi="Symbol" w:hint="default"/>
      </w:rPr>
    </w:lvl>
    <w:lvl w:ilvl="4" w:tplc="BAE098AA">
      <w:start w:val="1"/>
      <w:numFmt w:val="bullet"/>
      <w:lvlText w:val="o"/>
      <w:lvlJc w:val="left"/>
      <w:pPr>
        <w:ind w:left="3600" w:hanging="360"/>
      </w:pPr>
      <w:rPr>
        <w:rFonts w:ascii="Courier New" w:hAnsi="Courier New" w:hint="default"/>
      </w:rPr>
    </w:lvl>
    <w:lvl w:ilvl="5" w:tplc="257A2914">
      <w:start w:val="1"/>
      <w:numFmt w:val="bullet"/>
      <w:lvlText w:val=""/>
      <w:lvlJc w:val="left"/>
      <w:pPr>
        <w:ind w:left="4320" w:hanging="360"/>
      </w:pPr>
      <w:rPr>
        <w:rFonts w:ascii="Wingdings" w:hAnsi="Wingdings" w:hint="default"/>
      </w:rPr>
    </w:lvl>
    <w:lvl w:ilvl="6" w:tplc="5EB270BC">
      <w:start w:val="1"/>
      <w:numFmt w:val="bullet"/>
      <w:lvlText w:val=""/>
      <w:lvlJc w:val="left"/>
      <w:pPr>
        <w:ind w:left="5040" w:hanging="360"/>
      </w:pPr>
      <w:rPr>
        <w:rFonts w:ascii="Symbol" w:hAnsi="Symbol" w:hint="default"/>
      </w:rPr>
    </w:lvl>
    <w:lvl w:ilvl="7" w:tplc="5CBAE31A">
      <w:start w:val="1"/>
      <w:numFmt w:val="bullet"/>
      <w:lvlText w:val="o"/>
      <w:lvlJc w:val="left"/>
      <w:pPr>
        <w:ind w:left="5760" w:hanging="360"/>
      </w:pPr>
      <w:rPr>
        <w:rFonts w:ascii="Courier New" w:hAnsi="Courier New" w:hint="default"/>
      </w:rPr>
    </w:lvl>
    <w:lvl w:ilvl="8" w:tplc="F66631DA">
      <w:start w:val="1"/>
      <w:numFmt w:val="bullet"/>
      <w:lvlText w:val=""/>
      <w:lvlJc w:val="left"/>
      <w:pPr>
        <w:ind w:left="6480" w:hanging="360"/>
      </w:pPr>
      <w:rPr>
        <w:rFonts w:ascii="Wingdings" w:hAnsi="Wingdings" w:hint="default"/>
      </w:rPr>
    </w:lvl>
  </w:abstractNum>
  <w:abstractNum w:abstractNumId="18" w15:restartNumberingAfterBreak="0">
    <w:nsid w:val="55A97B78"/>
    <w:multiLevelType w:val="hybridMultilevel"/>
    <w:tmpl w:val="DB1C4BA8"/>
    <w:lvl w:ilvl="0" w:tplc="F62A3F0C">
      <w:start w:val="1"/>
      <w:numFmt w:val="bullet"/>
      <w:lvlText w:val="·"/>
      <w:lvlJc w:val="left"/>
      <w:pPr>
        <w:ind w:left="720" w:hanging="360"/>
      </w:pPr>
      <w:rPr>
        <w:rFonts w:ascii="Symbol" w:hAnsi="Symbol" w:hint="default"/>
      </w:rPr>
    </w:lvl>
    <w:lvl w:ilvl="1" w:tplc="3E0A75AA">
      <w:start w:val="1"/>
      <w:numFmt w:val="bullet"/>
      <w:lvlText w:val="o"/>
      <w:lvlJc w:val="left"/>
      <w:pPr>
        <w:ind w:left="1440" w:hanging="360"/>
      </w:pPr>
      <w:rPr>
        <w:rFonts w:ascii="Courier New" w:hAnsi="Courier New" w:hint="default"/>
      </w:rPr>
    </w:lvl>
    <w:lvl w:ilvl="2" w:tplc="7BA28FB8">
      <w:start w:val="1"/>
      <w:numFmt w:val="bullet"/>
      <w:lvlText w:val=""/>
      <w:lvlJc w:val="left"/>
      <w:pPr>
        <w:ind w:left="2160" w:hanging="360"/>
      </w:pPr>
      <w:rPr>
        <w:rFonts w:ascii="Wingdings" w:hAnsi="Wingdings" w:hint="default"/>
      </w:rPr>
    </w:lvl>
    <w:lvl w:ilvl="3" w:tplc="EB4E8F40">
      <w:start w:val="1"/>
      <w:numFmt w:val="bullet"/>
      <w:lvlText w:val=""/>
      <w:lvlJc w:val="left"/>
      <w:pPr>
        <w:ind w:left="2880" w:hanging="360"/>
      </w:pPr>
      <w:rPr>
        <w:rFonts w:ascii="Symbol" w:hAnsi="Symbol" w:hint="default"/>
      </w:rPr>
    </w:lvl>
    <w:lvl w:ilvl="4" w:tplc="31063600">
      <w:start w:val="1"/>
      <w:numFmt w:val="bullet"/>
      <w:lvlText w:val="o"/>
      <w:lvlJc w:val="left"/>
      <w:pPr>
        <w:ind w:left="3600" w:hanging="360"/>
      </w:pPr>
      <w:rPr>
        <w:rFonts w:ascii="Courier New" w:hAnsi="Courier New" w:hint="default"/>
      </w:rPr>
    </w:lvl>
    <w:lvl w:ilvl="5" w:tplc="00CAC504">
      <w:start w:val="1"/>
      <w:numFmt w:val="bullet"/>
      <w:lvlText w:val=""/>
      <w:lvlJc w:val="left"/>
      <w:pPr>
        <w:ind w:left="4320" w:hanging="360"/>
      </w:pPr>
      <w:rPr>
        <w:rFonts w:ascii="Wingdings" w:hAnsi="Wingdings" w:hint="default"/>
      </w:rPr>
    </w:lvl>
    <w:lvl w:ilvl="6" w:tplc="AE7427D0">
      <w:start w:val="1"/>
      <w:numFmt w:val="bullet"/>
      <w:lvlText w:val=""/>
      <w:lvlJc w:val="left"/>
      <w:pPr>
        <w:ind w:left="5040" w:hanging="360"/>
      </w:pPr>
      <w:rPr>
        <w:rFonts w:ascii="Symbol" w:hAnsi="Symbol" w:hint="default"/>
      </w:rPr>
    </w:lvl>
    <w:lvl w:ilvl="7" w:tplc="A036A828">
      <w:start w:val="1"/>
      <w:numFmt w:val="bullet"/>
      <w:lvlText w:val="o"/>
      <w:lvlJc w:val="left"/>
      <w:pPr>
        <w:ind w:left="5760" w:hanging="360"/>
      </w:pPr>
      <w:rPr>
        <w:rFonts w:ascii="Courier New" w:hAnsi="Courier New" w:hint="default"/>
      </w:rPr>
    </w:lvl>
    <w:lvl w:ilvl="8" w:tplc="91A033FC">
      <w:start w:val="1"/>
      <w:numFmt w:val="bullet"/>
      <w:lvlText w:val=""/>
      <w:lvlJc w:val="left"/>
      <w:pPr>
        <w:ind w:left="6480" w:hanging="360"/>
      </w:pPr>
      <w:rPr>
        <w:rFonts w:ascii="Wingdings" w:hAnsi="Wingdings" w:hint="default"/>
      </w:rPr>
    </w:lvl>
  </w:abstractNum>
  <w:abstractNum w:abstractNumId="19" w15:restartNumberingAfterBreak="0">
    <w:nsid w:val="55BB2C0D"/>
    <w:multiLevelType w:val="hybridMultilevel"/>
    <w:tmpl w:val="617A0776"/>
    <w:lvl w:ilvl="0" w:tplc="9DEACA38">
      <w:start w:val="1"/>
      <w:numFmt w:val="bullet"/>
      <w:lvlText w:val="·"/>
      <w:lvlJc w:val="left"/>
      <w:pPr>
        <w:ind w:left="720" w:hanging="360"/>
      </w:pPr>
      <w:rPr>
        <w:rFonts w:ascii="Symbol" w:hAnsi="Symbol" w:hint="default"/>
      </w:rPr>
    </w:lvl>
    <w:lvl w:ilvl="1" w:tplc="7264C4EA">
      <w:start w:val="1"/>
      <w:numFmt w:val="bullet"/>
      <w:lvlText w:val="o"/>
      <w:lvlJc w:val="left"/>
      <w:pPr>
        <w:ind w:left="1440" w:hanging="360"/>
      </w:pPr>
      <w:rPr>
        <w:rFonts w:ascii="Courier New" w:hAnsi="Courier New" w:hint="default"/>
      </w:rPr>
    </w:lvl>
    <w:lvl w:ilvl="2" w:tplc="E2BAB9B0">
      <w:start w:val="1"/>
      <w:numFmt w:val="bullet"/>
      <w:lvlText w:val=""/>
      <w:lvlJc w:val="left"/>
      <w:pPr>
        <w:ind w:left="2160" w:hanging="360"/>
      </w:pPr>
      <w:rPr>
        <w:rFonts w:ascii="Wingdings" w:hAnsi="Wingdings" w:hint="default"/>
      </w:rPr>
    </w:lvl>
    <w:lvl w:ilvl="3" w:tplc="35128358">
      <w:start w:val="1"/>
      <w:numFmt w:val="bullet"/>
      <w:lvlText w:val=""/>
      <w:lvlJc w:val="left"/>
      <w:pPr>
        <w:ind w:left="2880" w:hanging="360"/>
      </w:pPr>
      <w:rPr>
        <w:rFonts w:ascii="Symbol" w:hAnsi="Symbol" w:hint="default"/>
      </w:rPr>
    </w:lvl>
    <w:lvl w:ilvl="4" w:tplc="4114EBA8">
      <w:start w:val="1"/>
      <w:numFmt w:val="bullet"/>
      <w:lvlText w:val="o"/>
      <w:lvlJc w:val="left"/>
      <w:pPr>
        <w:ind w:left="3600" w:hanging="360"/>
      </w:pPr>
      <w:rPr>
        <w:rFonts w:ascii="Courier New" w:hAnsi="Courier New" w:hint="default"/>
      </w:rPr>
    </w:lvl>
    <w:lvl w:ilvl="5" w:tplc="35904C30">
      <w:start w:val="1"/>
      <w:numFmt w:val="bullet"/>
      <w:lvlText w:val=""/>
      <w:lvlJc w:val="left"/>
      <w:pPr>
        <w:ind w:left="4320" w:hanging="360"/>
      </w:pPr>
      <w:rPr>
        <w:rFonts w:ascii="Wingdings" w:hAnsi="Wingdings" w:hint="default"/>
      </w:rPr>
    </w:lvl>
    <w:lvl w:ilvl="6" w:tplc="2FAA075E">
      <w:start w:val="1"/>
      <w:numFmt w:val="bullet"/>
      <w:lvlText w:val=""/>
      <w:lvlJc w:val="left"/>
      <w:pPr>
        <w:ind w:left="5040" w:hanging="360"/>
      </w:pPr>
      <w:rPr>
        <w:rFonts w:ascii="Symbol" w:hAnsi="Symbol" w:hint="default"/>
      </w:rPr>
    </w:lvl>
    <w:lvl w:ilvl="7" w:tplc="12B867D2">
      <w:start w:val="1"/>
      <w:numFmt w:val="bullet"/>
      <w:lvlText w:val="o"/>
      <w:lvlJc w:val="left"/>
      <w:pPr>
        <w:ind w:left="5760" w:hanging="360"/>
      </w:pPr>
      <w:rPr>
        <w:rFonts w:ascii="Courier New" w:hAnsi="Courier New" w:hint="default"/>
      </w:rPr>
    </w:lvl>
    <w:lvl w:ilvl="8" w:tplc="524ED4B8">
      <w:start w:val="1"/>
      <w:numFmt w:val="bullet"/>
      <w:lvlText w:val=""/>
      <w:lvlJc w:val="left"/>
      <w:pPr>
        <w:ind w:left="6480" w:hanging="360"/>
      </w:pPr>
      <w:rPr>
        <w:rFonts w:ascii="Wingdings" w:hAnsi="Wingdings" w:hint="default"/>
      </w:rPr>
    </w:lvl>
  </w:abstractNum>
  <w:abstractNum w:abstractNumId="20" w15:restartNumberingAfterBreak="0">
    <w:nsid w:val="59E31188"/>
    <w:multiLevelType w:val="hybridMultilevel"/>
    <w:tmpl w:val="84F2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E3FED"/>
    <w:multiLevelType w:val="hybridMultilevel"/>
    <w:tmpl w:val="74E87ED4"/>
    <w:lvl w:ilvl="0" w:tplc="51E428F0">
      <w:start w:val="1"/>
      <w:numFmt w:val="bullet"/>
      <w:lvlText w:val=""/>
      <w:lvlJc w:val="left"/>
      <w:pPr>
        <w:ind w:left="720" w:hanging="360"/>
      </w:pPr>
      <w:rPr>
        <w:rFonts w:ascii="Wingdings" w:hAnsi="Wingdings" w:hint="default"/>
      </w:rPr>
    </w:lvl>
    <w:lvl w:ilvl="1" w:tplc="3D64A14A">
      <w:start w:val="1"/>
      <w:numFmt w:val="bullet"/>
      <w:lvlText w:val=""/>
      <w:lvlJc w:val="left"/>
      <w:pPr>
        <w:ind w:left="1440" w:hanging="360"/>
      </w:pPr>
      <w:rPr>
        <w:rFonts w:ascii="Wingdings" w:hAnsi="Wingdings" w:hint="default"/>
      </w:rPr>
    </w:lvl>
    <w:lvl w:ilvl="2" w:tplc="0038E0D6">
      <w:start w:val="1"/>
      <w:numFmt w:val="bullet"/>
      <w:lvlText w:val=""/>
      <w:lvlJc w:val="left"/>
      <w:pPr>
        <w:ind w:left="2160" w:hanging="360"/>
      </w:pPr>
      <w:rPr>
        <w:rFonts w:ascii="Wingdings" w:hAnsi="Wingdings" w:hint="default"/>
      </w:rPr>
    </w:lvl>
    <w:lvl w:ilvl="3" w:tplc="27F2D5FA">
      <w:start w:val="1"/>
      <w:numFmt w:val="bullet"/>
      <w:lvlText w:val=""/>
      <w:lvlJc w:val="left"/>
      <w:pPr>
        <w:ind w:left="2880" w:hanging="360"/>
      </w:pPr>
      <w:rPr>
        <w:rFonts w:ascii="Symbol" w:hAnsi="Symbol" w:hint="default"/>
      </w:rPr>
    </w:lvl>
    <w:lvl w:ilvl="4" w:tplc="8E3E4988">
      <w:start w:val="1"/>
      <w:numFmt w:val="bullet"/>
      <w:lvlText w:val="o"/>
      <w:lvlJc w:val="left"/>
      <w:pPr>
        <w:ind w:left="3600" w:hanging="360"/>
      </w:pPr>
      <w:rPr>
        <w:rFonts w:ascii="Courier New" w:hAnsi="Courier New" w:hint="default"/>
      </w:rPr>
    </w:lvl>
    <w:lvl w:ilvl="5" w:tplc="38DCCA42">
      <w:start w:val="1"/>
      <w:numFmt w:val="bullet"/>
      <w:lvlText w:val=""/>
      <w:lvlJc w:val="left"/>
      <w:pPr>
        <w:ind w:left="4320" w:hanging="360"/>
      </w:pPr>
      <w:rPr>
        <w:rFonts w:ascii="Wingdings" w:hAnsi="Wingdings" w:hint="default"/>
      </w:rPr>
    </w:lvl>
    <w:lvl w:ilvl="6" w:tplc="F432BD58">
      <w:start w:val="1"/>
      <w:numFmt w:val="bullet"/>
      <w:lvlText w:val=""/>
      <w:lvlJc w:val="left"/>
      <w:pPr>
        <w:ind w:left="5040" w:hanging="360"/>
      </w:pPr>
      <w:rPr>
        <w:rFonts w:ascii="Symbol" w:hAnsi="Symbol" w:hint="default"/>
      </w:rPr>
    </w:lvl>
    <w:lvl w:ilvl="7" w:tplc="5E8C9BD6">
      <w:start w:val="1"/>
      <w:numFmt w:val="bullet"/>
      <w:lvlText w:val="o"/>
      <w:lvlJc w:val="left"/>
      <w:pPr>
        <w:ind w:left="5760" w:hanging="360"/>
      </w:pPr>
      <w:rPr>
        <w:rFonts w:ascii="Courier New" w:hAnsi="Courier New" w:hint="default"/>
      </w:rPr>
    </w:lvl>
    <w:lvl w:ilvl="8" w:tplc="E48ECD92">
      <w:start w:val="1"/>
      <w:numFmt w:val="bullet"/>
      <w:lvlText w:val=""/>
      <w:lvlJc w:val="left"/>
      <w:pPr>
        <w:ind w:left="6480" w:hanging="360"/>
      </w:pPr>
      <w:rPr>
        <w:rFonts w:ascii="Wingdings" w:hAnsi="Wingdings" w:hint="default"/>
      </w:rPr>
    </w:lvl>
  </w:abstractNum>
  <w:abstractNum w:abstractNumId="22" w15:restartNumberingAfterBreak="0">
    <w:nsid w:val="65C4573E"/>
    <w:multiLevelType w:val="hybridMultilevel"/>
    <w:tmpl w:val="AF1C72A6"/>
    <w:lvl w:ilvl="0" w:tplc="51E428F0">
      <w:start w:val="1"/>
      <w:numFmt w:val="bullet"/>
      <w:lvlText w:val=""/>
      <w:lvlJc w:val="left"/>
      <w:pPr>
        <w:ind w:left="720" w:hanging="360"/>
      </w:pPr>
      <w:rPr>
        <w:rFonts w:ascii="Wingdings" w:hAnsi="Wingdings" w:hint="default"/>
      </w:rPr>
    </w:lvl>
    <w:lvl w:ilvl="1" w:tplc="F7949F44">
      <w:start w:val="1"/>
      <w:numFmt w:val="bullet"/>
      <w:lvlText w:val=""/>
      <w:lvlJc w:val="left"/>
      <w:pPr>
        <w:ind w:left="1440" w:hanging="360"/>
      </w:pPr>
      <w:rPr>
        <w:rFonts w:ascii="Wingdings" w:hAnsi="Wingdings" w:hint="default"/>
      </w:rPr>
    </w:lvl>
    <w:lvl w:ilvl="2" w:tplc="97D08BBC">
      <w:start w:val="1"/>
      <w:numFmt w:val="bullet"/>
      <w:lvlText w:val=""/>
      <w:lvlJc w:val="left"/>
      <w:pPr>
        <w:ind w:left="2160" w:hanging="360"/>
      </w:pPr>
      <w:rPr>
        <w:rFonts w:ascii="Wingdings" w:hAnsi="Wingdings" w:hint="default"/>
      </w:rPr>
    </w:lvl>
    <w:lvl w:ilvl="3" w:tplc="0EF8BC50">
      <w:start w:val="1"/>
      <w:numFmt w:val="bullet"/>
      <w:lvlText w:val=""/>
      <w:lvlJc w:val="left"/>
      <w:pPr>
        <w:ind w:left="2880" w:hanging="360"/>
      </w:pPr>
      <w:rPr>
        <w:rFonts w:ascii="Symbol" w:hAnsi="Symbol" w:hint="default"/>
      </w:rPr>
    </w:lvl>
    <w:lvl w:ilvl="4" w:tplc="F670A940">
      <w:start w:val="1"/>
      <w:numFmt w:val="bullet"/>
      <w:lvlText w:val="o"/>
      <w:lvlJc w:val="left"/>
      <w:pPr>
        <w:ind w:left="3600" w:hanging="360"/>
      </w:pPr>
      <w:rPr>
        <w:rFonts w:ascii="Courier New" w:hAnsi="Courier New" w:hint="default"/>
      </w:rPr>
    </w:lvl>
    <w:lvl w:ilvl="5" w:tplc="8872FF1C">
      <w:start w:val="1"/>
      <w:numFmt w:val="bullet"/>
      <w:lvlText w:val=""/>
      <w:lvlJc w:val="left"/>
      <w:pPr>
        <w:ind w:left="4320" w:hanging="360"/>
      </w:pPr>
      <w:rPr>
        <w:rFonts w:ascii="Wingdings" w:hAnsi="Wingdings" w:hint="default"/>
      </w:rPr>
    </w:lvl>
    <w:lvl w:ilvl="6" w:tplc="A066D136">
      <w:start w:val="1"/>
      <w:numFmt w:val="bullet"/>
      <w:lvlText w:val=""/>
      <w:lvlJc w:val="left"/>
      <w:pPr>
        <w:ind w:left="5040" w:hanging="360"/>
      </w:pPr>
      <w:rPr>
        <w:rFonts w:ascii="Symbol" w:hAnsi="Symbol" w:hint="default"/>
      </w:rPr>
    </w:lvl>
    <w:lvl w:ilvl="7" w:tplc="82B61948">
      <w:start w:val="1"/>
      <w:numFmt w:val="bullet"/>
      <w:lvlText w:val="o"/>
      <w:lvlJc w:val="left"/>
      <w:pPr>
        <w:ind w:left="5760" w:hanging="360"/>
      </w:pPr>
      <w:rPr>
        <w:rFonts w:ascii="Courier New" w:hAnsi="Courier New" w:hint="default"/>
      </w:rPr>
    </w:lvl>
    <w:lvl w:ilvl="8" w:tplc="4BEAE6F8">
      <w:start w:val="1"/>
      <w:numFmt w:val="bullet"/>
      <w:lvlText w:val=""/>
      <w:lvlJc w:val="left"/>
      <w:pPr>
        <w:ind w:left="6480" w:hanging="360"/>
      </w:pPr>
      <w:rPr>
        <w:rFonts w:ascii="Wingdings" w:hAnsi="Wingdings" w:hint="default"/>
      </w:rPr>
    </w:lvl>
  </w:abstractNum>
  <w:abstractNum w:abstractNumId="23" w15:restartNumberingAfterBreak="0">
    <w:nsid w:val="69813EC4"/>
    <w:multiLevelType w:val="hybridMultilevel"/>
    <w:tmpl w:val="1610E140"/>
    <w:lvl w:ilvl="0" w:tplc="51E428F0">
      <w:start w:val="1"/>
      <w:numFmt w:val="bullet"/>
      <w:lvlText w:val=""/>
      <w:lvlJc w:val="left"/>
      <w:pPr>
        <w:ind w:left="720" w:hanging="360"/>
      </w:pPr>
      <w:rPr>
        <w:rFonts w:ascii="Wingdings" w:hAnsi="Wingdings" w:hint="default"/>
      </w:rPr>
    </w:lvl>
    <w:lvl w:ilvl="1" w:tplc="1B90B484">
      <w:start w:val="1"/>
      <w:numFmt w:val="bullet"/>
      <w:lvlText w:val=""/>
      <w:lvlJc w:val="left"/>
      <w:pPr>
        <w:ind w:left="1440" w:hanging="360"/>
      </w:pPr>
      <w:rPr>
        <w:rFonts w:ascii="Wingdings" w:hAnsi="Wingdings" w:hint="default"/>
      </w:rPr>
    </w:lvl>
    <w:lvl w:ilvl="2" w:tplc="A1F0FC98">
      <w:start w:val="1"/>
      <w:numFmt w:val="bullet"/>
      <w:lvlText w:val=""/>
      <w:lvlJc w:val="left"/>
      <w:pPr>
        <w:ind w:left="2160" w:hanging="360"/>
      </w:pPr>
      <w:rPr>
        <w:rFonts w:ascii="Wingdings" w:hAnsi="Wingdings" w:hint="default"/>
      </w:rPr>
    </w:lvl>
    <w:lvl w:ilvl="3" w:tplc="133AE342">
      <w:start w:val="1"/>
      <w:numFmt w:val="bullet"/>
      <w:lvlText w:val=""/>
      <w:lvlJc w:val="left"/>
      <w:pPr>
        <w:ind w:left="2880" w:hanging="360"/>
      </w:pPr>
      <w:rPr>
        <w:rFonts w:ascii="Symbol" w:hAnsi="Symbol" w:hint="default"/>
      </w:rPr>
    </w:lvl>
    <w:lvl w:ilvl="4" w:tplc="E6F49F20">
      <w:start w:val="1"/>
      <w:numFmt w:val="bullet"/>
      <w:lvlText w:val="o"/>
      <w:lvlJc w:val="left"/>
      <w:pPr>
        <w:ind w:left="3600" w:hanging="360"/>
      </w:pPr>
      <w:rPr>
        <w:rFonts w:ascii="Courier New" w:hAnsi="Courier New" w:hint="default"/>
      </w:rPr>
    </w:lvl>
    <w:lvl w:ilvl="5" w:tplc="1ECAA56E">
      <w:start w:val="1"/>
      <w:numFmt w:val="bullet"/>
      <w:lvlText w:val=""/>
      <w:lvlJc w:val="left"/>
      <w:pPr>
        <w:ind w:left="4320" w:hanging="360"/>
      </w:pPr>
      <w:rPr>
        <w:rFonts w:ascii="Wingdings" w:hAnsi="Wingdings" w:hint="default"/>
      </w:rPr>
    </w:lvl>
    <w:lvl w:ilvl="6" w:tplc="E138E600">
      <w:start w:val="1"/>
      <w:numFmt w:val="bullet"/>
      <w:lvlText w:val=""/>
      <w:lvlJc w:val="left"/>
      <w:pPr>
        <w:ind w:left="5040" w:hanging="360"/>
      </w:pPr>
      <w:rPr>
        <w:rFonts w:ascii="Symbol" w:hAnsi="Symbol" w:hint="default"/>
      </w:rPr>
    </w:lvl>
    <w:lvl w:ilvl="7" w:tplc="1B587194">
      <w:start w:val="1"/>
      <w:numFmt w:val="bullet"/>
      <w:lvlText w:val="o"/>
      <w:lvlJc w:val="left"/>
      <w:pPr>
        <w:ind w:left="5760" w:hanging="360"/>
      </w:pPr>
      <w:rPr>
        <w:rFonts w:ascii="Courier New" w:hAnsi="Courier New" w:hint="default"/>
      </w:rPr>
    </w:lvl>
    <w:lvl w:ilvl="8" w:tplc="9C002026">
      <w:start w:val="1"/>
      <w:numFmt w:val="bullet"/>
      <w:lvlText w:val=""/>
      <w:lvlJc w:val="left"/>
      <w:pPr>
        <w:ind w:left="6480" w:hanging="360"/>
      </w:pPr>
      <w:rPr>
        <w:rFonts w:ascii="Wingdings" w:hAnsi="Wingdings" w:hint="default"/>
      </w:rPr>
    </w:lvl>
  </w:abstractNum>
  <w:abstractNum w:abstractNumId="24" w15:restartNumberingAfterBreak="0">
    <w:nsid w:val="6C5317CB"/>
    <w:multiLevelType w:val="hybridMultilevel"/>
    <w:tmpl w:val="BA5E2F1C"/>
    <w:lvl w:ilvl="0" w:tplc="8CB8D840">
      <w:start w:val="1"/>
      <w:numFmt w:val="bullet"/>
      <w:lvlText w:val=""/>
      <w:lvlJc w:val="left"/>
      <w:pPr>
        <w:ind w:left="720" w:hanging="360"/>
      </w:pPr>
      <w:rPr>
        <w:rFonts w:ascii="Symbol" w:hAnsi="Symbol" w:hint="default"/>
      </w:rPr>
    </w:lvl>
    <w:lvl w:ilvl="1" w:tplc="B3868D18">
      <w:start w:val="1"/>
      <w:numFmt w:val="bullet"/>
      <w:lvlText w:val="o"/>
      <w:lvlJc w:val="left"/>
      <w:pPr>
        <w:ind w:left="1440" w:hanging="360"/>
      </w:pPr>
      <w:rPr>
        <w:rFonts w:ascii="Courier New" w:hAnsi="Courier New" w:hint="default"/>
      </w:rPr>
    </w:lvl>
    <w:lvl w:ilvl="2" w:tplc="6164AFFA">
      <w:start w:val="1"/>
      <w:numFmt w:val="bullet"/>
      <w:lvlText w:val=""/>
      <w:lvlJc w:val="left"/>
      <w:pPr>
        <w:ind w:left="2160" w:hanging="360"/>
      </w:pPr>
      <w:rPr>
        <w:rFonts w:ascii="Wingdings" w:hAnsi="Wingdings" w:hint="default"/>
      </w:rPr>
    </w:lvl>
    <w:lvl w:ilvl="3" w:tplc="9FC6F44C">
      <w:start w:val="1"/>
      <w:numFmt w:val="bullet"/>
      <w:lvlText w:val=""/>
      <w:lvlJc w:val="left"/>
      <w:pPr>
        <w:ind w:left="2880" w:hanging="360"/>
      </w:pPr>
      <w:rPr>
        <w:rFonts w:ascii="Symbol" w:hAnsi="Symbol" w:hint="default"/>
      </w:rPr>
    </w:lvl>
    <w:lvl w:ilvl="4" w:tplc="87FA2A82">
      <w:start w:val="1"/>
      <w:numFmt w:val="bullet"/>
      <w:lvlText w:val="o"/>
      <w:lvlJc w:val="left"/>
      <w:pPr>
        <w:ind w:left="3600" w:hanging="360"/>
      </w:pPr>
      <w:rPr>
        <w:rFonts w:ascii="Courier New" w:hAnsi="Courier New" w:hint="default"/>
      </w:rPr>
    </w:lvl>
    <w:lvl w:ilvl="5" w:tplc="347AAD22">
      <w:start w:val="1"/>
      <w:numFmt w:val="bullet"/>
      <w:lvlText w:val=""/>
      <w:lvlJc w:val="left"/>
      <w:pPr>
        <w:ind w:left="4320" w:hanging="360"/>
      </w:pPr>
      <w:rPr>
        <w:rFonts w:ascii="Wingdings" w:hAnsi="Wingdings" w:hint="default"/>
      </w:rPr>
    </w:lvl>
    <w:lvl w:ilvl="6" w:tplc="99281EEC">
      <w:start w:val="1"/>
      <w:numFmt w:val="bullet"/>
      <w:lvlText w:val=""/>
      <w:lvlJc w:val="left"/>
      <w:pPr>
        <w:ind w:left="5040" w:hanging="360"/>
      </w:pPr>
      <w:rPr>
        <w:rFonts w:ascii="Symbol" w:hAnsi="Symbol" w:hint="default"/>
      </w:rPr>
    </w:lvl>
    <w:lvl w:ilvl="7" w:tplc="C1705A06">
      <w:start w:val="1"/>
      <w:numFmt w:val="bullet"/>
      <w:lvlText w:val="o"/>
      <w:lvlJc w:val="left"/>
      <w:pPr>
        <w:ind w:left="5760" w:hanging="360"/>
      </w:pPr>
      <w:rPr>
        <w:rFonts w:ascii="Courier New" w:hAnsi="Courier New" w:hint="default"/>
      </w:rPr>
    </w:lvl>
    <w:lvl w:ilvl="8" w:tplc="FB98A45C">
      <w:start w:val="1"/>
      <w:numFmt w:val="bullet"/>
      <w:lvlText w:val=""/>
      <w:lvlJc w:val="left"/>
      <w:pPr>
        <w:ind w:left="6480" w:hanging="360"/>
      </w:pPr>
      <w:rPr>
        <w:rFonts w:ascii="Wingdings" w:hAnsi="Wingdings" w:hint="default"/>
      </w:rPr>
    </w:lvl>
  </w:abstractNum>
  <w:abstractNum w:abstractNumId="25" w15:restartNumberingAfterBreak="0">
    <w:nsid w:val="72E90791"/>
    <w:multiLevelType w:val="hybridMultilevel"/>
    <w:tmpl w:val="F6D287D4"/>
    <w:lvl w:ilvl="0" w:tplc="50E6EA1C">
      <w:start w:val="1"/>
      <w:numFmt w:val="bullet"/>
      <w:lvlText w:val="·"/>
      <w:lvlJc w:val="left"/>
      <w:pPr>
        <w:ind w:left="720" w:hanging="360"/>
      </w:pPr>
      <w:rPr>
        <w:rFonts w:ascii="Symbol" w:hAnsi="Symbol" w:hint="default"/>
      </w:rPr>
    </w:lvl>
    <w:lvl w:ilvl="1" w:tplc="FAECDE50">
      <w:start w:val="1"/>
      <w:numFmt w:val="bullet"/>
      <w:lvlText w:val="o"/>
      <w:lvlJc w:val="left"/>
      <w:pPr>
        <w:ind w:left="1440" w:hanging="360"/>
      </w:pPr>
      <w:rPr>
        <w:rFonts w:ascii="Courier New" w:hAnsi="Courier New" w:hint="default"/>
      </w:rPr>
    </w:lvl>
    <w:lvl w:ilvl="2" w:tplc="40B492CA">
      <w:start w:val="1"/>
      <w:numFmt w:val="bullet"/>
      <w:lvlText w:val=""/>
      <w:lvlJc w:val="left"/>
      <w:pPr>
        <w:ind w:left="2160" w:hanging="360"/>
      </w:pPr>
      <w:rPr>
        <w:rFonts w:ascii="Wingdings" w:hAnsi="Wingdings" w:hint="default"/>
      </w:rPr>
    </w:lvl>
    <w:lvl w:ilvl="3" w:tplc="F4F4F578">
      <w:start w:val="1"/>
      <w:numFmt w:val="bullet"/>
      <w:lvlText w:val=""/>
      <w:lvlJc w:val="left"/>
      <w:pPr>
        <w:ind w:left="2880" w:hanging="360"/>
      </w:pPr>
      <w:rPr>
        <w:rFonts w:ascii="Symbol" w:hAnsi="Symbol" w:hint="default"/>
      </w:rPr>
    </w:lvl>
    <w:lvl w:ilvl="4" w:tplc="9B7A2DDE">
      <w:start w:val="1"/>
      <w:numFmt w:val="bullet"/>
      <w:lvlText w:val="o"/>
      <w:lvlJc w:val="left"/>
      <w:pPr>
        <w:ind w:left="3600" w:hanging="360"/>
      </w:pPr>
      <w:rPr>
        <w:rFonts w:ascii="Courier New" w:hAnsi="Courier New" w:hint="default"/>
      </w:rPr>
    </w:lvl>
    <w:lvl w:ilvl="5" w:tplc="F2006E5C">
      <w:start w:val="1"/>
      <w:numFmt w:val="bullet"/>
      <w:lvlText w:val=""/>
      <w:lvlJc w:val="left"/>
      <w:pPr>
        <w:ind w:left="4320" w:hanging="360"/>
      </w:pPr>
      <w:rPr>
        <w:rFonts w:ascii="Wingdings" w:hAnsi="Wingdings" w:hint="default"/>
      </w:rPr>
    </w:lvl>
    <w:lvl w:ilvl="6" w:tplc="3C5E62FE">
      <w:start w:val="1"/>
      <w:numFmt w:val="bullet"/>
      <w:lvlText w:val=""/>
      <w:lvlJc w:val="left"/>
      <w:pPr>
        <w:ind w:left="5040" w:hanging="360"/>
      </w:pPr>
      <w:rPr>
        <w:rFonts w:ascii="Symbol" w:hAnsi="Symbol" w:hint="default"/>
      </w:rPr>
    </w:lvl>
    <w:lvl w:ilvl="7" w:tplc="4864AB08">
      <w:start w:val="1"/>
      <w:numFmt w:val="bullet"/>
      <w:lvlText w:val="o"/>
      <w:lvlJc w:val="left"/>
      <w:pPr>
        <w:ind w:left="5760" w:hanging="360"/>
      </w:pPr>
      <w:rPr>
        <w:rFonts w:ascii="Courier New" w:hAnsi="Courier New" w:hint="default"/>
      </w:rPr>
    </w:lvl>
    <w:lvl w:ilvl="8" w:tplc="F34072D6">
      <w:start w:val="1"/>
      <w:numFmt w:val="bullet"/>
      <w:lvlText w:val=""/>
      <w:lvlJc w:val="left"/>
      <w:pPr>
        <w:ind w:left="6480" w:hanging="360"/>
      </w:pPr>
      <w:rPr>
        <w:rFonts w:ascii="Wingdings" w:hAnsi="Wingdings" w:hint="default"/>
      </w:rPr>
    </w:lvl>
  </w:abstractNum>
  <w:abstractNum w:abstractNumId="26" w15:restartNumberingAfterBreak="0">
    <w:nsid w:val="73FE1FB8"/>
    <w:multiLevelType w:val="hybridMultilevel"/>
    <w:tmpl w:val="67D84CB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8A40463"/>
    <w:multiLevelType w:val="hybridMultilevel"/>
    <w:tmpl w:val="03D68186"/>
    <w:lvl w:ilvl="0" w:tplc="835288D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22E88A70">
      <w:start w:val="1"/>
      <w:numFmt w:val="bullet"/>
      <w:lvlText w:val=""/>
      <w:lvlJc w:val="left"/>
      <w:pPr>
        <w:ind w:left="2160" w:hanging="360"/>
      </w:pPr>
      <w:rPr>
        <w:rFonts w:ascii="Wingdings" w:hAnsi="Wingdings" w:hint="default"/>
      </w:rPr>
    </w:lvl>
    <w:lvl w:ilvl="3" w:tplc="60DAE86C">
      <w:start w:val="1"/>
      <w:numFmt w:val="bullet"/>
      <w:lvlText w:val=""/>
      <w:lvlJc w:val="left"/>
      <w:pPr>
        <w:ind w:left="2880" w:hanging="360"/>
      </w:pPr>
      <w:rPr>
        <w:rFonts w:ascii="Symbol" w:hAnsi="Symbol" w:hint="default"/>
      </w:rPr>
    </w:lvl>
    <w:lvl w:ilvl="4" w:tplc="2F72B6D8">
      <w:start w:val="1"/>
      <w:numFmt w:val="bullet"/>
      <w:lvlText w:val="o"/>
      <w:lvlJc w:val="left"/>
      <w:pPr>
        <w:ind w:left="3600" w:hanging="360"/>
      </w:pPr>
      <w:rPr>
        <w:rFonts w:ascii="Courier New" w:hAnsi="Courier New" w:hint="default"/>
      </w:rPr>
    </w:lvl>
    <w:lvl w:ilvl="5" w:tplc="EE0252CA">
      <w:start w:val="1"/>
      <w:numFmt w:val="bullet"/>
      <w:lvlText w:val=""/>
      <w:lvlJc w:val="left"/>
      <w:pPr>
        <w:ind w:left="4320" w:hanging="360"/>
      </w:pPr>
      <w:rPr>
        <w:rFonts w:ascii="Wingdings" w:hAnsi="Wingdings" w:hint="default"/>
      </w:rPr>
    </w:lvl>
    <w:lvl w:ilvl="6" w:tplc="860E4F9E">
      <w:start w:val="1"/>
      <w:numFmt w:val="bullet"/>
      <w:lvlText w:val=""/>
      <w:lvlJc w:val="left"/>
      <w:pPr>
        <w:ind w:left="5040" w:hanging="360"/>
      </w:pPr>
      <w:rPr>
        <w:rFonts w:ascii="Symbol" w:hAnsi="Symbol" w:hint="default"/>
      </w:rPr>
    </w:lvl>
    <w:lvl w:ilvl="7" w:tplc="C8EA58C2">
      <w:start w:val="1"/>
      <w:numFmt w:val="bullet"/>
      <w:lvlText w:val="o"/>
      <w:lvlJc w:val="left"/>
      <w:pPr>
        <w:ind w:left="5760" w:hanging="360"/>
      </w:pPr>
      <w:rPr>
        <w:rFonts w:ascii="Courier New" w:hAnsi="Courier New" w:hint="default"/>
      </w:rPr>
    </w:lvl>
    <w:lvl w:ilvl="8" w:tplc="5E60068A">
      <w:start w:val="1"/>
      <w:numFmt w:val="bullet"/>
      <w:lvlText w:val=""/>
      <w:lvlJc w:val="left"/>
      <w:pPr>
        <w:ind w:left="6480" w:hanging="360"/>
      </w:pPr>
      <w:rPr>
        <w:rFonts w:ascii="Wingdings" w:hAnsi="Wingdings" w:hint="default"/>
      </w:rPr>
    </w:lvl>
  </w:abstractNum>
  <w:num w:numId="1" w16cid:durableId="1797285672">
    <w:abstractNumId w:val="24"/>
  </w:num>
  <w:num w:numId="2" w16cid:durableId="1776241391">
    <w:abstractNumId w:val="14"/>
  </w:num>
  <w:num w:numId="3" w16cid:durableId="1315253512">
    <w:abstractNumId w:val="1"/>
  </w:num>
  <w:num w:numId="4" w16cid:durableId="193350015">
    <w:abstractNumId w:val="3"/>
  </w:num>
  <w:num w:numId="5" w16cid:durableId="176891417">
    <w:abstractNumId w:val="10"/>
  </w:num>
  <w:num w:numId="6" w16cid:durableId="2120834608">
    <w:abstractNumId w:val="7"/>
  </w:num>
  <w:num w:numId="7" w16cid:durableId="2050451257">
    <w:abstractNumId w:val="15"/>
  </w:num>
  <w:num w:numId="8" w16cid:durableId="1783647924">
    <w:abstractNumId w:val="27"/>
  </w:num>
  <w:num w:numId="9" w16cid:durableId="1323050209">
    <w:abstractNumId w:val="8"/>
  </w:num>
  <w:num w:numId="10" w16cid:durableId="1949774111">
    <w:abstractNumId w:val="23"/>
  </w:num>
  <w:num w:numId="11" w16cid:durableId="1566180127">
    <w:abstractNumId w:val="21"/>
  </w:num>
  <w:num w:numId="12" w16cid:durableId="939483966">
    <w:abstractNumId w:val="2"/>
  </w:num>
  <w:num w:numId="13" w16cid:durableId="244384687">
    <w:abstractNumId w:val="22"/>
  </w:num>
  <w:num w:numId="14" w16cid:durableId="1411974023">
    <w:abstractNumId w:val="12"/>
  </w:num>
  <w:num w:numId="15" w16cid:durableId="67192146">
    <w:abstractNumId w:val="4"/>
  </w:num>
  <w:num w:numId="16" w16cid:durableId="2133161570">
    <w:abstractNumId w:val="6"/>
  </w:num>
  <w:num w:numId="17" w16cid:durableId="912158406">
    <w:abstractNumId w:val="11"/>
  </w:num>
  <w:num w:numId="18" w16cid:durableId="1104613088">
    <w:abstractNumId w:val="18"/>
  </w:num>
  <w:num w:numId="19" w16cid:durableId="1621717552">
    <w:abstractNumId w:val="19"/>
  </w:num>
  <w:num w:numId="20" w16cid:durableId="1306885765">
    <w:abstractNumId w:val="5"/>
  </w:num>
  <w:num w:numId="21" w16cid:durableId="181674551">
    <w:abstractNumId w:val="9"/>
  </w:num>
  <w:num w:numId="22" w16cid:durableId="578055778">
    <w:abstractNumId w:val="0"/>
  </w:num>
  <w:num w:numId="23" w16cid:durableId="931743675">
    <w:abstractNumId w:val="16"/>
  </w:num>
  <w:num w:numId="24" w16cid:durableId="2006129213">
    <w:abstractNumId w:val="25"/>
  </w:num>
  <w:num w:numId="25" w16cid:durableId="2144038378">
    <w:abstractNumId w:val="17"/>
  </w:num>
  <w:num w:numId="26" w16cid:durableId="241065731">
    <w:abstractNumId w:val="26"/>
  </w:num>
  <w:num w:numId="27" w16cid:durableId="531844422">
    <w:abstractNumId w:val="13"/>
  </w:num>
  <w:num w:numId="28" w16cid:durableId="94241849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2MDAyNjE1NLQwNzZR0lEKTi0uzszPAykwqwUABcyZhywAAAA="/>
  </w:docVars>
  <w:rsids>
    <w:rsidRoot w:val="00430074"/>
    <w:rsid w:val="000016C2"/>
    <w:rsid w:val="000022BD"/>
    <w:rsid w:val="00004065"/>
    <w:rsid w:val="000114A9"/>
    <w:rsid w:val="0001251A"/>
    <w:rsid w:val="00012F1F"/>
    <w:rsid w:val="00015532"/>
    <w:rsid w:val="000157E6"/>
    <w:rsid w:val="00017C5B"/>
    <w:rsid w:val="00022F58"/>
    <w:rsid w:val="00022F5F"/>
    <w:rsid w:val="00024FCF"/>
    <w:rsid w:val="00024FFC"/>
    <w:rsid w:val="00025126"/>
    <w:rsid w:val="0002574C"/>
    <w:rsid w:val="00025A5A"/>
    <w:rsid w:val="000263B1"/>
    <w:rsid w:val="00026749"/>
    <w:rsid w:val="00026FE7"/>
    <w:rsid w:val="000302C6"/>
    <w:rsid w:val="000321CA"/>
    <w:rsid w:val="00032413"/>
    <w:rsid w:val="00033047"/>
    <w:rsid w:val="00033EBF"/>
    <w:rsid w:val="0003419F"/>
    <w:rsid w:val="00035F1F"/>
    <w:rsid w:val="0003683F"/>
    <w:rsid w:val="00037214"/>
    <w:rsid w:val="00037A22"/>
    <w:rsid w:val="000423EA"/>
    <w:rsid w:val="000439D9"/>
    <w:rsid w:val="000444D2"/>
    <w:rsid w:val="00044AEB"/>
    <w:rsid w:val="00046076"/>
    <w:rsid w:val="00046AA4"/>
    <w:rsid w:val="0005086E"/>
    <w:rsid w:val="00050AB7"/>
    <w:rsid w:val="00052C56"/>
    <w:rsid w:val="00053E7C"/>
    <w:rsid w:val="0005799B"/>
    <w:rsid w:val="0006195D"/>
    <w:rsid w:val="00062518"/>
    <w:rsid w:val="00064AE1"/>
    <w:rsid w:val="00064E8E"/>
    <w:rsid w:val="000667B8"/>
    <w:rsid w:val="00067580"/>
    <w:rsid w:val="00070DF3"/>
    <w:rsid w:val="00070FBD"/>
    <w:rsid w:val="0007106C"/>
    <w:rsid w:val="00071CE2"/>
    <w:rsid w:val="00072301"/>
    <w:rsid w:val="00072DF7"/>
    <w:rsid w:val="00073F75"/>
    <w:rsid w:val="000751C3"/>
    <w:rsid w:val="000767E9"/>
    <w:rsid w:val="00077AB8"/>
    <w:rsid w:val="00081344"/>
    <w:rsid w:val="0008568A"/>
    <w:rsid w:val="00085CC4"/>
    <w:rsid w:val="00087F67"/>
    <w:rsid w:val="000938D3"/>
    <w:rsid w:val="00093E84"/>
    <w:rsid w:val="000945B5"/>
    <w:rsid w:val="00095021"/>
    <w:rsid w:val="0009643D"/>
    <w:rsid w:val="00096547"/>
    <w:rsid w:val="000A1006"/>
    <w:rsid w:val="000A26B1"/>
    <w:rsid w:val="000A7907"/>
    <w:rsid w:val="000B1950"/>
    <w:rsid w:val="000B1E6E"/>
    <w:rsid w:val="000B5FA6"/>
    <w:rsid w:val="000C30E0"/>
    <w:rsid w:val="000C3803"/>
    <w:rsid w:val="000C526E"/>
    <w:rsid w:val="000D5F9B"/>
    <w:rsid w:val="000D6526"/>
    <w:rsid w:val="000D65F9"/>
    <w:rsid w:val="000D78AD"/>
    <w:rsid w:val="000E2EFE"/>
    <w:rsid w:val="000E5E35"/>
    <w:rsid w:val="000E79A1"/>
    <w:rsid w:val="000E7CBC"/>
    <w:rsid w:val="000F1BD1"/>
    <w:rsid w:val="000F1C3B"/>
    <w:rsid w:val="000F535F"/>
    <w:rsid w:val="000F54A6"/>
    <w:rsid w:val="0010040A"/>
    <w:rsid w:val="0010545D"/>
    <w:rsid w:val="00105C5A"/>
    <w:rsid w:val="0010663E"/>
    <w:rsid w:val="00107B0A"/>
    <w:rsid w:val="001100D1"/>
    <w:rsid w:val="00110C0C"/>
    <w:rsid w:val="00110DEB"/>
    <w:rsid w:val="00111668"/>
    <w:rsid w:val="00111F4B"/>
    <w:rsid w:val="00114645"/>
    <w:rsid w:val="001150D2"/>
    <w:rsid w:val="001162AB"/>
    <w:rsid w:val="00116A30"/>
    <w:rsid w:val="001201E9"/>
    <w:rsid w:val="0012162B"/>
    <w:rsid w:val="00122EEE"/>
    <w:rsid w:val="00124986"/>
    <w:rsid w:val="0012563B"/>
    <w:rsid w:val="001271E9"/>
    <w:rsid w:val="00127C95"/>
    <w:rsid w:val="00127D1A"/>
    <w:rsid w:val="00133AF4"/>
    <w:rsid w:val="00135065"/>
    <w:rsid w:val="001350CF"/>
    <w:rsid w:val="001353D5"/>
    <w:rsid w:val="0013635F"/>
    <w:rsid w:val="00140413"/>
    <w:rsid w:val="00144C99"/>
    <w:rsid w:val="001502D0"/>
    <w:rsid w:val="00151B92"/>
    <w:rsid w:val="00155B69"/>
    <w:rsid w:val="00156CFA"/>
    <w:rsid w:val="00156E35"/>
    <w:rsid w:val="001606A0"/>
    <w:rsid w:val="001629A1"/>
    <w:rsid w:val="0016375A"/>
    <w:rsid w:val="00164A73"/>
    <w:rsid w:val="00164ADC"/>
    <w:rsid w:val="00165BDE"/>
    <w:rsid w:val="00173498"/>
    <w:rsid w:val="001737B6"/>
    <w:rsid w:val="0017697A"/>
    <w:rsid w:val="00177CA2"/>
    <w:rsid w:val="00182C8C"/>
    <w:rsid w:val="00185D96"/>
    <w:rsid w:val="00186AFF"/>
    <w:rsid w:val="00187B7D"/>
    <w:rsid w:val="00190651"/>
    <w:rsid w:val="00192613"/>
    <w:rsid w:val="00192810"/>
    <w:rsid w:val="00193336"/>
    <w:rsid w:val="001939EA"/>
    <w:rsid w:val="00194ED3"/>
    <w:rsid w:val="00195EEA"/>
    <w:rsid w:val="00195FFE"/>
    <w:rsid w:val="001A11BE"/>
    <w:rsid w:val="001A1E08"/>
    <w:rsid w:val="001A332E"/>
    <w:rsid w:val="001A5055"/>
    <w:rsid w:val="001B0E8A"/>
    <w:rsid w:val="001B3D34"/>
    <w:rsid w:val="001B41E9"/>
    <w:rsid w:val="001B4ECA"/>
    <w:rsid w:val="001B7173"/>
    <w:rsid w:val="001B72A1"/>
    <w:rsid w:val="001C1129"/>
    <w:rsid w:val="001C1FE4"/>
    <w:rsid w:val="001C2355"/>
    <w:rsid w:val="001C250D"/>
    <w:rsid w:val="001C2A06"/>
    <w:rsid w:val="001D3781"/>
    <w:rsid w:val="001D3C2B"/>
    <w:rsid w:val="001D56AB"/>
    <w:rsid w:val="001D6CB2"/>
    <w:rsid w:val="001D6F66"/>
    <w:rsid w:val="001E2707"/>
    <w:rsid w:val="001E3658"/>
    <w:rsid w:val="001E3FB7"/>
    <w:rsid w:val="001E488C"/>
    <w:rsid w:val="001E4C74"/>
    <w:rsid w:val="001E7FE5"/>
    <w:rsid w:val="001F0DD8"/>
    <w:rsid w:val="001F1B8D"/>
    <w:rsid w:val="001F1D00"/>
    <w:rsid w:val="001F2737"/>
    <w:rsid w:val="001F732E"/>
    <w:rsid w:val="001F7C22"/>
    <w:rsid w:val="00202F78"/>
    <w:rsid w:val="0020602F"/>
    <w:rsid w:val="00206964"/>
    <w:rsid w:val="002108C2"/>
    <w:rsid w:val="00215C40"/>
    <w:rsid w:val="0022067D"/>
    <w:rsid w:val="0022234C"/>
    <w:rsid w:val="0022236A"/>
    <w:rsid w:val="00222997"/>
    <w:rsid w:val="00224905"/>
    <w:rsid w:val="002260F8"/>
    <w:rsid w:val="00226112"/>
    <w:rsid w:val="00230DEE"/>
    <w:rsid w:val="00231F3F"/>
    <w:rsid w:val="0023736F"/>
    <w:rsid w:val="00237AD0"/>
    <w:rsid w:val="00243C82"/>
    <w:rsid w:val="00244E49"/>
    <w:rsid w:val="00247711"/>
    <w:rsid w:val="002507D9"/>
    <w:rsid w:val="00252D0B"/>
    <w:rsid w:val="002550CE"/>
    <w:rsid w:val="0025541A"/>
    <w:rsid w:val="00256153"/>
    <w:rsid w:val="002568D4"/>
    <w:rsid w:val="00257883"/>
    <w:rsid w:val="00257899"/>
    <w:rsid w:val="00257B2C"/>
    <w:rsid w:val="00262973"/>
    <w:rsid w:val="0026336F"/>
    <w:rsid w:val="0026496F"/>
    <w:rsid w:val="002652D6"/>
    <w:rsid w:val="002717CE"/>
    <w:rsid w:val="002726E6"/>
    <w:rsid w:val="00273166"/>
    <w:rsid w:val="002735AE"/>
    <w:rsid w:val="002737DC"/>
    <w:rsid w:val="00273BB5"/>
    <w:rsid w:val="00274DF2"/>
    <w:rsid w:val="00275CE3"/>
    <w:rsid w:val="002819F1"/>
    <w:rsid w:val="00281AA7"/>
    <w:rsid w:val="0028247A"/>
    <w:rsid w:val="002834AA"/>
    <w:rsid w:val="0029144F"/>
    <w:rsid w:val="00292D9E"/>
    <w:rsid w:val="00294FA3"/>
    <w:rsid w:val="00295C06"/>
    <w:rsid w:val="00296F7E"/>
    <w:rsid w:val="00297149"/>
    <w:rsid w:val="002A0B89"/>
    <w:rsid w:val="002A0FE3"/>
    <w:rsid w:val="002A112B"/>
    <w:rsid w:val="002A239A"/>
    <w:rsid w:val="002A2C2B"/>
    <w:rsid w:val="002A66DB"/>
    <w:rsid w:val="002A6DBA"/>
    <w:rsid w:val="002A797A"/>
    <w:rsid w:val="002B6A88"/>
    <w:rsid w:val="002C46FE"/>
    <w:rsid w:val="002D01DB"/>
    <w:rsid w:val="002D25A7"/>
    <w:rsid w:val="002D591A"/>
    <w:rsid w:val="002D5F2B"/>
    <w:rsid w:val="002E078E"/>
    <w:rsid w:val="002E0CBB"/>
    <w:rsid w:val="002E10C2"/>
    <w:rsid w:val="002E2689"/>
    <w:rsid w:val="002E33DF"/>
    <w:rsid w:val="002E49FC"/>
    <w:rsid w:val="002F0208"/>
    <w:rsid w:val="002F1196"/>
    <w:rsid w:val="002F35B7"/>
    <w:rsid w:val="002F70A8"/>
    <w:rsid w:val="002F7182"/>
    <w:rsid w:val="002F781E"/>
    <w:rsid w:val="00300F9C"/>
    <w:rsid w:val="00301CDC"/>
    <w:rsid w:val="00302371"/>
    <w:rsid w:val="00302BF6"/>
    <w:rsid w:val="003038EF"/>
    <w:rsid w:val="00305BFC"/>
    <w:rsid w:val="00305FBD"/>
    <w:rsid w:val="0030689D"/>
    <w:rsid w:val="00306E3E"/>
    <w:rsid w:val="00312065"/>
    <w:rsid w:val="0031402E"/>
    <w:rsid w:val="00315A07"/>
    <w:rsid w:val="00317351"/>
    <w:rsid w:val="00317F85"/>
    <w:rsid w:val="00320067"/>
    <w:rsid w:val="00321792"/>
    <w:rsid w:val="00321ABE"/>
    <w:rsid w:val="00322211"/>
    <w:rsid w:val="00332019"/>
    <w:rsid w:val="00332172"/>
    <w:rsid w:val="0033348B"/>
    <w:rsid w:val="003356A3"/>
    <w:rsid w:val="0033642C"/>
    <w:rsid w:val="003367F4"/>
    <w:rsid w:val="00337A0C"/>
    <w:rsid w:val="003402CD"/>
    <w:rsid w:val="00343062"/>
    <w:rsid w:val="00343F98"/>
    <w:rsid w:val="00345431"/>
    <w:rsid w:val="003471AD"/>
    <w:rsid w:val="0034780F"/>
    <w:rsid w:val="003478AE"/>
    <w:rsid w:val="00350231"/>
    <w:rsid w:val="00351AB2"/>
    <w:rsid w:val="003538AD"/>
    <w:rsid w:val="003552FE"/>
    <w:rsid w:val="003566FC"/>
    <w:rsid w:val="00356D87"/>
    <w:rsid w:val="00357630"/>
    <w:rsid w:val="003577E3"/>
    <w:rsid w:val="00357D60"/>
    <w:rsid w:val="0036090C"/>
    <w:rsid w:val="0036358E"/>
    <w:rsid w:val="00364456"/>
    <w:rsid w:val="003648B0"/>
    <w:rsid w:val="00365099"/>
    <w:rsid w:val="0036571B"/>
    <w:rsid w:val="00365865"/>
    <w:rsid w:val="00367381"/>
    <w:rsid w:val="00367DDE"/>
    <w:rsid w:val="00367F3F"/>
    <w:rsid w:val="00372DB9"/>
    <w:rsid w:val="003747DD"/>
    <w:rsid w:val="00374D25"/>
    <w:rsid w:val="003756DB"/>
    <w:rsid w:val="00376933"/>
    <w:rsid w:val="00377C14"/>
    <w:rsid w:val="00377F80"/>
    <w:rsid w:val="0038262C"/>
    <w:rsid w:val="00383EA0"/>
    <w:rsid w:val="003840E8"/>
    <w:rsid w:val="00393B37"/>
    <w:rsid w:val="0039422A"/>
    <w:rsid w:val="00394D28"/>
    <w:rsid w:val="00397597"/>
    <w:rsid w:val="00397B1D"/>
    <w:rsid w:val="003A0B87"/>
    <w:rsid w:val="003A2D3C"/>
    <w:rsid w:val="003A4523"/>
    <w:rsid w:val="003B2B2B"/>
    <w:rsid w:val="003B7819"/>
    <w:rsid w:val="003C0CC9"/>
    <w:rsid w:val="003C7F89"/>
    <w:rsid w:val="003D346A"/>
    <w:rsid w:val="003D37A5"/>
    <w:rsid w:val="003E51C5"/>
    <w:rsid w:val="003E5EEF"/>
    <w:rsid w:val="003E6126"/>
    <w:rsid w:val="003F07AA"/>
    <w:rsid w:val="003F0F76"/>
    <w:rsid w:val="003F1FB8"/>
    <w:rsid w:val="003F2126"/>
    <w:rsid w:val="003F2E76"/>
    <w:rsid w:val="003F50B9"/>
    <w:rsid w:val="003F512F"/>
    <w:rsid w:val="003F6C8A"/>
    <w:rsid w:val="004008BE"/>
    <w:rsid w:val="00401A4C"/>
    <w:rsid w:val="00402151"/>
    <w:rsid w:val="00403DD2"/>
    <w:rsid w:val="00404663"/>
    <w:rsid w:val="004052D3"/>
    <w:rsid w:val="00407FF2"/>
    <w:rsid w:val="00410584"/>
    <w:rsid w:val="00410ED2"/>
    <w:rsid w:val="004115D2"/>
    <w:rsid w:val="0041242E"/>
    <w:rsid w:val="00412518"/>
    <w:rsid w:val="004125F7"/>
    <w:rsid w:val="00412BAA"/>
    <w:rsid w:val="00412C9D"/>
    <w:rsid w:val="00413CE9"/>
    <w:rsid w:val="00414ADF"/>
    <w:rsid w:val="004160B1"/>
    <w:rsid w:val="00421647"/>
    <w:rsid w:val="004222D8"/>
    <w:rsid w:val="00423764"/>
    <w:rsid w:val="00424459"/>
    <w:rsid w:val="004258AC"/>
    <w:rsid w:val="00430074"/>
    <w:rsid w:val="0043093F"/>
    <w:rsid w:val="0043289D"/>
    <w:rsid w:val="00434F78"/>
    <w:rsid w:val="0043504E"/>
    <w:rsid w:val="00436594"/>
    <w:rsid w:val="00437104"/>
    <w:rsid w:val="0044092E"/>
    <w:rsid w:val="00442AB6"/>
    <w:rsid w:val="004432B1"/>
    <w:rsid w:val="00443490"/>
    <w:rsid w:val="00443946"/>
    <w:rsid w:val="00444940"/>
    <w:rsid w:val="00445214"/>
    <w:rsid w:val="004465F7"/>
    <w:rsid w:val="00446E01"/>
    <w:rsid w:val="004506D2"/>
    <w:rsid w:val="00450C1F"/>
    <w:rsid w:val="00453405"/>
    <w:rsid w:val="00453741"/>
    <w:rsid w:val="004543BA"/>
    <w:rsid w:val="00456404"/>
    <w:rsid w:val="0045692F"/>
    <w:rsid w:val="00456F3C"/>
    <w:rsid w:val="0046077B"/>
    <w:rsid w:val="004643D8"/>
    <w:rsid w:val="00465C6B"/>
    <w:rsid w:val="00466E28"/>
    <w:rsid w:val="00467181"/>
    <w:rsid w:val="00470543"/>
    <w:rsid w:val="00471AA7"/>
    <w:rsid w:val="0048021F"/>
    <w:rsid w:val="0048131B"/>
    <w:rsid w:val="00481680"/>
    <w:rsid w:val="00482F23"/>
    <w:rsid w:val="00484CC8"/>
    <w:rsid w:val="0048615F"/>
    <w:rsid w:val="0048683D"/>
    <w:rsid w:val="004903B3"/>
    <w:rsid w:val="0049068B"/>
    <w:rsid w:val="00490B4E"/>
    <w:rsid w:val="00491A3B"/>
    <w:rsid w:val="00491F67"/>
    <w:rsid w:val="00493DD1"/>
    <w:rsid w:val="00494BE9"/>
    <w:rsid w:val="00497D53"/>
    <w:rsid w:val="004A2A0B"/>
    <w:rsid w:val="004A54D7"/>
    <w:rsid w:val="004A5C59"/>
    <w:rsid w:val="004A69C5"/>
    <w:rsid w:val="004A6B1F"/>
    <w:rsid w:val="004B2069"/>
    <w:rsid w:val="004B2347"/>
    <w:rsid w:val="004B2E96"/>
    <w:rsid w:val="004B513D"/>
    <w:rsid w:val="004B5A97"/>
    <w:rsid w:val="004B6C45"/>
    <w:rsid w:val="004C05D5"/>
    <w:rsid w:val="004C1A12"/>
    <w:rsid w:val="004C23E9"/>
    <w:rsid w:val="004C5269"/>
    <w:rsid w:val="004C6079"/>
    <w:rsid w:val="004C7C4B"/>
    <w:rsid w:val="004CAD76"/>
    <w:rsid w:val="004D025C"/>
    <w:rsid w:val="004D0F13"/>
    <w:rsid w:val="004D0FC6"/>
    <w:rsid w:val="004D3644"/>
    <w:rsid w:val="004D4F44"/>
    <w:rsid w:val="004D59D5"/>
    <w:rsid w:val="004E424E"/>
    <w:rsid w:val="004E5A4D"/>
    <w:rsid w:val="004E6EC5"/>
    <w:rsid w:val="004F2A29"/>
    <w:rsid w:val="00500109"/>
    <w:rsid w:val="005007EC"/>
    <w:rsid w:val="0050086D"/>
    <w:rsid w:val="005029D3"/>
    <w:rsid w:val="00503ED3"/>
    <w:rsid w:val="005109A3"/>
    <w:rsid w:val="00510B83"/>
    <w:rsid w:val="005110BC"/>
    <w:rsid w:val="00512451"/>
    <w:rsid w:val="005129DC"/>
    <w:rsid w:val="00514AFC"/>
    <w:rsid w:val="00516623"/>
    <w:rsid w:val="00517980"/>
    <w:rsid w:val="00522099"/>
    <w:rsid w:val="00527C37"/>
    <w:rsid w:val="005305CF"/>
    <w:rsid w:val="00530AB6"/>
    <w:rsid w:val="00531921"/>
    <w:rsid w:val="00532086"/>
    <w:rsid w:val="00532209"/>
    <w:rsid w:val="0053230D"/>
    <w:rsid w:val="00533A70"/>
    <w:rsid w:val="0053411E"/>
    <w:rsid w:val="005400DE"/>
    <w:rsid w:val="00540861"/>
    <w:rsid w:val="005414D4"/>
    <w:rsid w:val="0054522C"/>
    <w:rsid w:val="00547C40"/>
    <w:rsid w:val="00555399"/>
    <w:rsid w:val="00561A4F"/>
    <w:rsid w:val="0056243A"/>
    <w:rsid w:val="00564E1F"/>
    <w:rsid w:val="0056513E"/>
    <w:rsid w:val="005661EF"/>
    <w:rsid w:val="00566280"/>
    <w:rsid w:val="00567BDA"/>
    <w:rsid w:val="00571011"/>
    <w:rsid w:val="0057289B"/>
    <w:rsid w:val="00572BE0"/>
    <w:rsid w:val="005802DA"/>
    <w:rsid w:val="00581EA6"/>
    <w:rsid w:val="00582090"/>
    <w:rsid w:val="005877F9"/>
    <w:rsid w:val="0059077F"/>
    <w:rsid w:val="005908CC"/>
    <w:rsid w:val="005908F2"/>
    <w:rsid w:val="0059166D"/>
    <w:rsid w:val="0059240C"/>
    <w:rsid w:val="00592ABD"/>
    <w:rsid w:val="00592E6C"/>
    <w:rsid w:val="005A22BF"/>
    <w:rsid w:val="005A4E0E"/>
    <w:rsid w:val="005A5ACB"/>
    <w:rsid w:val="005A6D0A"/>
    <w:rsid w:val="005B0D8B"/>
    <w:rsid w:val="005B40F9"/>
    <w:rsid w:val="005C058F"/>
    <w:rsid w:val="005C5ED5"/>
    <w:rsid w:val="005D1207"/>
    <w:rsid w:val="005D2113"/>
    <w:rsid w:val="005D29A2"/>
    <w:rsid w:val="005D301A"/>
    <w:rsid w:val="005D4B02"/>
    <w:rsid w:val="005D4BD7"/>
    <w:rsid w:val="005E2C69"/>
    <w:rsid w:val="005E5F40"/>
    <w:rsid w:val="005E6FF9"/>
    <w:rsid w:val="005E72CD"/>
    <w:rsid w:val="005F028F"/>
    <w:rsid w:val="005F084E"/>
    <w:rsid w:val="005F1890"/>
    <w:rsid w:val="005F4973"/>
    <w:rsid w:val="005F6919"/>
    <w:rsid w:val="005F7D45"/>
    <w:rsid w:val="005F8E8E"/>
    <w:rsid w:val="00602734"/>
    <w:rsid w:val="0060386D"/>
    <w:rsid w:val="00606580"/>
    <w:rsid w:val="00610247"/>
    <w:rsid w:val="00610534"/>
    <w:rsid w:val="00610829"/>
    <w:rsid w:val="00615FAC"/>
    <w:rsid w:val="00630A9C"/>
    <w:rsid w:val="00631478"/>
    <w:rsid w:val="006315F8"/>
    <w:rsid w:val="00632458"/>
    <w:rsid w:val="00632481"/>
    <w:rsid w:val="00634702"/>
    <w:rsid w:val="00637E1A"/>
    <w:rsid w:val="0063ADC2"/>
    <w:rsid w:val="00640008"/>
    <w:rsid w:val="00642728"/>
    <w:rsid w:val="00643C1F"/>
    <w:rsid w:val="00644176"/>
    <w:rsid w:val="006442A5"/>
    <w:rsid w:val="00644B67"/>
    <w:rsid w:val="00645C1A"/>
    <w:rsid w:val="0064774E"/>
    <w:rsid w:val="006519D9"/>
    <w:rsid w:val="00654E99"/>
    <w:rsid w:val="00655CFF"/>
    <w:rsid w:val="00670BA5"/>
    <w:rsid w:val="00671AAE"/>
    <w:rsid w:val="0067325C"/>
    <w:rsid w:val="00674B89"/>
    <w:rsid w:val="00675A84"/>
    <w:rsid w:val="00676D93"/>
    <w:rsid w:val="006776AB"/>
    <w:rsid w:val="00677BA5"/>
    <w:rsid w:val="006842C1"/>
    <w:rsid w:val="00684E67"/>
    <w:rsid w:val="00684F93"/>
    <w:rsid w:val="00685844"/>
    <w:rsid w:val="0068620E"/>
    <w:rsid w:val="006905FE"/>
    <w:rsid w:val="00690922"/>
    <w:rsid w:val="00690C61"/>
    <w:rsid w:val="00694DFC"/>
    <w:rsid w:val="00696B06"/>
    <w:rsid w:val="006A0C96"/>
    <w:rsid w:val="006A1708"/>
    <w:rsid w:val="006A189A"/>
    <w:rsid w:val="006A245A"/>
    <w:rsid w:val="006A272A"/>
    <w:rsid w:val="006A4AE9"/>
    <w:rsid w:val="006A5236"/>
    <w:rsid w:val="006B0886"/>
    <w:rsid w:val="006B17C7"/>
    <w:rsid w:val="006B2FB9"/>
    <w:rsid w:val="006B336F"/>
    <w:rsid w:val="006B3C85"/>
    <w:rsid w:val="006C10D3"/>
    <w:rsid w:val="006C35B1"/>
    <w:rsid w:val="006C7124"/>
    <w:rsid w:val="006C7757"/>
    <w:rsid w:val="006C7B81"/>
    <w:rsid w:val="006D1D57"/>
    <w:rsid w:val="006D2009"/>
    <w:rsid w:val="006D2B1C"/>
    <w:rsid w:val="006D2F1F"/>
    <w:rsid w:val="006E16F4"/>
    <w:rsid w:val="006E195B"/>
    <w:rsid w:val="006E53B9"/>
    <w:rsid w:val="006F1BBE"/>
    <w:rsid w:val="006F1F3E"/>
    <w:rsid w:val="006F2B78"/>
    <w:rsid w:val="006F421D"/>
    <w:rsid w:val="006F6D27"/>
    <w:rsid w:val="006F6D9C"/>
    <w:rsid w:val="00701ADE"/>
    <w:rsid w:val="00702F0B"/>
    <w:rsid w:val="007030E5"/>
    <w:rsid w:val="007043E0"/>
    <w:rsid w:val="0070496E"/>
    <w:rsid w:val="00705966"/>
    <w:rsid w:val="007075E0"/>
    <w:rsid w:val="0070782F"/>
    <w:rsid w:val="007105F5"/>
    <w:rsid w:val="00710FDB"/>
    <w:rsid w:val="0072095D"/>
    <w:rsid w:val="00721F36"/>
    <w:rsid w:val="00723023"/>
    <w:rsid w:val="00727E51"/>
    <w:rsid w:val="0073096F"/>
    <w:rsid w:val="00731DA5"/>
    <w:rsid w:val="0073649D"/>
    <w:rsid w:val="00741393"/>
    <w:rsid w:val="00741946"/>
    <w:rsid w:val="0074229C"/>
    <w:rsid w:val="0074633D"/>
    <w:rsid w:val="00746C2B"/>
    <w:rsid w:val="00746F79"/>
    <w:rsid w:val="007473B7"/>
    <w:rsid w:val="007501EB"/>
    <w:rsid w:val="00750C34"/>
    <w:rsid w:val="00753188"/>
    <w:rsid w:val="0075379D"/>
    <w:rsid w:val="007540B3"/>
    <w:rsid w:val="007542A8"/>
    <w:rsid w:val="007568E1"/>
    <w:rsid w:val="0076378A"/>
    <w:rsid w:val="00763C5D"/>
    <w:rsid w:val="0076700D"/>
    <w:rsid w:val="0077250C"/>
    <w:rsid w:val="00772A86"/>
    <w:rsid w:val="00773B94"/>
    <w:rsid w:val="007749DA"/>
    <w:rsid w:val="007751B5"/>
    <w:rsid w:val="00775C2F"/>
    <w:rsid w:val="00776977"/>
    <w:rsid w:val="007770C9"/>
    <w:rsid w:val="00780A04"/>
    <w:rsid w:val="00783507"/>
    <w:rsid w:val="00783D23"/>
    <w:rsid w:val="0078525F"/>
    <w:rsid w:val="007857AD"/>
    <w:rsid w:val="00787A81"/>
    <w:rsid w:val="0079271A"/>
    <w:rsid w:val="00792F0E"/>
    <w:rsid w:val="00795985"/>
    <w:rsid w:val="00796692"/>
    <w:rsid w:val="007A1C5D"/>
    <w:rsid w:val="007A3B10"/>
    <w:rsid w:val="007A5B04"/>
    <w:rsid w:val="007A7109"/>
    <w:rsid w:val="007A7B4D"/>
    <w:rsid w:val="007B07A3"/>
    <w:rsid w:val="007B0B6B"/>
    <w:rsid w:val="007B15F0"/>
    <w:rsid w:val="007B2F7E"/>
    <w:rsid w:val="007B4069"/>
    <w:rsid w:val="007B450C"/>
    <w:rsid w:val="007B4E23"/>
    <w:rsid w:val="007C2493"/>
    <w:rsid w:val="007C48A7"/>
    <w:rsid w:val="007D16EB"/>
    <w:rsid w:val="007D339D"/>
    <w:rsid w:val="007D6575"/>
    <w:rsid w:val="007D6CC0"/>
    <w:rsid w:val="007D7A2C"/>
    <w:rsid w:val="007D7E5B"/>
    <w:rsid w:val="007E0823"/>
    <w:rsid w:val="007E0E2E"/>
    <w:rsid w:val="007E0EA8"/>
    <w:rsid w:val="007E5E92"/>
    <w:rsid w:val="007E66D1"/>
    <w:rsid w:val="007F0944"/>
    <w:rsid w:val="007F1F8B"/>
    <w:rsid w:val="007F3FC1"/>
    <w:rsid w:val="007F5780"/>
    <w:rsid w:val="007F59C7"/>
    <w:rsid w:val="00801FBD"/>
    <w:rsid w:val="008033DC"/>
    <w:rsid w:val="00807928"/>
    <w:rsid w:val="00807D59"/>
    <w:rsid w:val="0081058C"/>
    <w:rsid w:val="008120E5"/>
    <w:rsid w:val="00813DEE"/>
    <w:rsid w:val="00814F87"/>
    <w:rsid w:val="0082225D"/>
    <w:rsid w:val="00824068"/>
    <w:rsid w:val="00826966"/>
    <w:rsid w:val="00831840"/>
    <w:rsid w:val="00833597"/>
    <w:rsid w:val="00834796"/>
    <w:rsid w:val="00834B8B"/>
    <w:rsid w:val="00835208"/>
    <w:rsid w:val="0083618B"/>
    <w:rsid w:val="00837C4E"/>
    <w:rsid w:val="00840697"/>
    <w:rsid w:val="00840A1A"/>
    <w:rsid w:val="008414E7"/>
    <w:rsid w:val="00842836"/>
    <w:rsid w:val="00842F5C"/>
    <w:rsid w:val="00843064"/>
    <w:rsid w:val="00843221"/>
    <w:rsid w:val="00854E9C"/>
    <w:rsid w:val="00856E3A"/>
    <w:rsid w:val="008600D5"/>
    <w:rsid w:val="00860E22"/>
    <w:rsid w:val="00863268"/>
    <w:rsid w:val="00865567"/>
    <w:rsid w:val="00866E09"/>
    <w:rsid w:val="00871393"/>
    <w:rsid w:val="008730CD"/>
    <w:rsid w:val="00874477"/>
    <w:rsid w:val="0087682A"/>
    <w:rsid w:val="00876AF0"/>
    <w:rsid w:val="00876C62"/>
    <w:rsid w:val="00882D57"/>
    <w:rsid w:val="00882DE3"/>
    <w:rsid w:val="0088460B"/>
    <w:rsid w:val="008876E4"/>
    <w:rsid w:val="00891CD3"/>
    <w:rsid w:val="00891E4F"/>
    <w:rsid w:val="00893B1B"/>
    <w:rsid w:val="00894DB6"/>
    <w:rsid w:val="008963D3"/>
    <w:rsid w:val="0089788F"/>
    <w:rsid w:val="008A059B"/>
    <w:rsid w:val="008A171C"/>
    <w:rsid w:val="008A1F44"/>
    <w:rsid w:val="008A219B"/>
    <w:rsid w:val="008A35DC"/>
    <w:rsid w:val="008B02D8"/>
    <w:rsid w:val="008B12A2"/>
    <w:rsid w:val="008B1751"/>
    <w:rsid w:val="008C11EA"/>
    <w:rsid w:val="008D21EE"/>
    <w:rsid w:val="008D3B2C"/>
    <w:rsid w:val="008D45A3"/>
    <w:rsid w:val="008D73E7"/>
    <w:rsid w:val="008D7EC3"/>
    <w:rsid w:val="008E22C5"/>
    <w:rsid w:val="008E47B9"/>
    <w:rsid w:val="008E4FF3"/>
    <w:rsid w:val="008F1D33"/>
    <w:rsid w:val="008F2100"/>
    <w:rsid w:val="008F25F1"/>
    <w:rsid w:val="008F2A37"/>
    <w:rsid w:val="008F2C96"/>
    <w:rsid w:val="008F34BB"/>
    <w:rsid w:val="008F3783"/>
    <w:rsid w:val="008F4990"/>
    <w:rsid w:val="008F53A5"/>
    <w:rsid w:val="009004F6"/>
    <w:rsid w:val="00901FE7"/>
    <w:rsid w:val="0090306A"/>
    <w:rsid w:val="00904499"/>
    <w:rsid w:val="009051D5"/>
    <w:rsid w:val="009059C7"/>
    <w:rsid w:val="009101B7"/>
    <w:rsid w:val="0091151B"/>
    <w:rsid w:val="00911A5D"/>
    <w:rsid w:val="009135F4"/>
    <w:rsid w:val="00914750"/>
    <w:rsid w:val="009208C5"/>
    <w:rsid w:val="009211EE"/>
    <w:rsid w:val="00923BD1"/>
    <w:rsid w:val="00924299"/>
    <w:rsid w:val="00924B09"/>
    <w:rsid w:val="0092733A"/>
    <w:rsid w:val="00931465"/>
    <w:rsid w:val="0093165F"/>
    <w:rsid w:val="009319B8"/>
    <w:rsid w:val="00931E46"/>
    <w:rsid w:val="00932968"/>
    <w:rsid w:val="00933631"/>
    <w:rsid w:val="0093637B"/>
    <w:rsid w:val="00936820"/>
    <w:rsid w:val="00936C1F"/>
    <w:rsid w:val="00936C2C"/>
    <w:rsid w:val="00937050"/>
    <w:rsid w:val="00937440"/>
    <w:rsid w:val="00937F02"/>
    <w:rsid w:val="0094204C"/>
    <w:rsid w:val="0094304F"/>
    <w:rsid w:val="0094337C"/>
    <w:rsid w:val="00944B91"/>
    <w:rsid w:val="00945BBA"/>
    <w:rsid w:val="009520E1"/>
    <w:rsid w:val="009531C2"/>
    <w:rsid w:val="0095395A"/>
    <w:rsid w:val="009540B2"/>
    <w:rsid w:val="00954ADC"/>
    <w:rsid w:val="00954F7C"/>
    <w:rsid w:val="009555BC"/>
    <w:rsid w:val="00963C85"/>
    <w:rsid w:val="00965154"/>
    <w:rsid w:val="00967491"/>
    <w:rsid w:val="00970134"/>
    <w:rsid w:val="009701DF"/>
    <w:rsid w:val="00970EE3"/>
    <w:rsid w:val="00973700"/>
    <w:rsid w:val="00973FC1"/>
    <w:rsid w:val="00975DA0"/>
    <w:rsid w:val="00976471"/>
    <w:rsid w:val="009813BF"/>
    <w:rsid w:val="009819AB"/>
    <w:rsid w:val="00981B55"/>
    <w:rsid w:val="00982CE1"/>
    <w:rsid w:val="00983015"/>
    <w:rsid w:val="00985EEA"/>
    <w:rsid w:val="009870F6"/>
    <w:rsid w:val="00991962"/>
    <w:rsid w:val="00991A74"/>
    <w:rsid w:val="00992744"/>
    <w:rsid w:val="0099325C"/>
    <w:rsid w:val="009969A6"/>
    <w:rsid w:val="00996B3A"/>
    <w:rsid w:val="009A19BD"/>
    <w:rsid w:val="009A2C19"/>
    <w:rsid w:val="009A3449"/>
    <w:rsid w:val="009A55FC"/>
    <w:rsid w:val="009A5D97"/>
    <w:rsid w:val="009A74CB"/>
    <w:rsid w:val="009A7A77"/>
    <w:rsid w:val="009B1BD2"/>
    <w:rsid w:val="009B2F19"/>
    <w:rsid w:val="009B36FC"/>
    <w:rsid w:val="009B56E6"/>
    <w:rsid w:val="009B6184"/>
    <w:rsid w:val="009B6AE3"/>
    <w:rsid w:val="009C00FB"/>
    <w:rsid w:val="009C0C4F"/>
    <w:rsid w:val="009C14CD"/>
    <w:rsid w:val="009C1E20"/>
    <w:rsid w:val="009C3553"/>
    <w:rsid w:val="009C460B"/>
    <w:rsid w:val="009C625C"/>
    <w:rsid w:val="009C781D"/>
    <w:rsid w:val="009D0033"/>
    <w:rsid w:val="009D33E1"/>
    <w:rsid w:val="009D3A76"/>
    <w:rsid w:val="009D42F4"/>
    <w:rsid w:val="009D4D2A"/>
    <w:rsid w:val="009E0F9E"/>
    <w:rsid w:val="009E1344"/>
    <w:rsid w:val="009E2E6B"/>
    <w:rsid w:val="009E4939"/>
    <w:rsid w:val="009E5E9B"/>
    <w:rsid w:val="009F2012"/>
    <w:rsid w:val="009F34BF"/>
    <w:rsid w:val="009F5094"/>
    <w:rsid w:val="00A0167D"/>
    <w:rsid w:val="00A01ADB"/>
    <w:rsid w:val="00A05A86"/>
    <w:rsid w:val="00A05D26"/>
    <w:rsid w:val="00A06778"/>
    <w:rsid w:val="00A079B7"/>
    <w:rsid w:val="00A07E28"/>
    <w:rsid w:val="00A11987"/>
    <w:rsid w:val="00A12B9D"/>
    <w:rsid w:val="00A15805"/>
    <w:rsid w:val="00A17DED"/>
    <w:rsid w:val="00A22432"/>
    <w:rsid w:val="00A230B6"/>
    <w:rsid w:val="00A23312"/>
    <w:rsid w:val="00A2498B"/>
    <w:rsid w:val="00A253BB"/>
    <w:rsid w:val="00A2611F"/>
    <w:rsid w:val="00A2A625"/>
    <w:rsid w:val="00A307A2"/>
    <w:rsid w:val="00A3270A"/>
    <w:rsid w:val="00A32A15"/>
    <w:rsid w:val="00A35B0A"/>
    <w:rsid w:val="00A36AF4"/>
    <w:rsid w:val="00A37376"/>
    <w:rsid w:val="00A407F9"/>
    <w:rsid w:val="00A40BB4"/>
    <w:rsid w:val="00A41744"/>
    <w:rsid w:val="00A41B73"/>
    <w:rsid w:val="00A433D4"/>
    <w:rsid w:val="00A43D8B"/>
    <w:rsid w:val="00A45E5B"/>
    <w:rsid w:val="00A46A54"/>
    <w:rsid w:val="00A478E4"/>
    <w:rsid w:val="00A51A07"/>
    <w:rsid w:val="00A51CF2"/>
    <w:rsid w:val="00A51FEE"/>
    <w:rsid w:val="00A52680"/>
    <w:rsid w:val="00A54483"/>
    <w:rsid w:val="00A64A8A"/>
    <w:rsid w:val="00A7119B"/>
    <w:rsid w:val="00A7131C"/>
    <w:rsid w:val="00A71752"/>
    <w:rsid w:val="00A75210"/>
    <w:rsid w:val="00A755BB"/>
    <w:rsid w:val="00A7594F"/>
    <w:rsid w:val="00A76F89"/>
    <w:rsid w:val="00A77029"/>
    <w:rsid w:val="00A8168A"/>
    <w:rsid w:val="00A82225"/>
    <w:rsid w:val="00A83F9E"/>
    <w:rsid w:val="00A840F1"/>
    <w:rsid w:val="00A84B18"/>
    <w:rsid w:val="00A84CD7"/>
    <w:rsid w:val="00A86114"/>
    <w:rsid w:val="00A86AF4"/>
    <w:rsid w:val="00A87B36"/>
    <w:rsid w:val="00A92CBD"/>
    <w:rsid w:val="00A93088"/>
    <w:rsid w:val="00A94097"/>
    <w:rsid w:val="00A96525"/>
    <w:rsid w:val="00AA3A1E"/>
    <w:rsid w:val="00AA75D9"/>
    <w:rsid w:val="00AA77CF"/>
    <w:rsid w:val="00AB1944"/>
    <w:rsid w:val="00AB1F36"/>
    <w:rsid w:val="00AB27C8"/>
    <w:rsid w:val="00AB2A2F"/>
    <w:rsid w:val="00AB3871"/>
    <w:rsid w:val="00AB500F"/>
    <w:rsid w:val="00AB56D2"/>
    <w:rsid w:val="00AC0646"/>
    <w:rsid w:val="00AC17DD"/>
    <w:rsid w:val="00AC67C7"/>
    <w:rsid w:val="00AC735E"/>
    <w:rsid w:val="00AD0C06"/>
    <w:rsid w:val="00AD1446"/>
    <w:rsid w:val="00AD3A3A"/>
    <w:rsid w:val="00AD775E"/>
    <w:rsid w:val="00AE1D45"/>
    <w:rsid w:val="00AE3B1F"/>
    <w:rsid w:val="00AE5620"/>
    <w:rsid w:val="00AE70D7"/>
    <w:rsid w:val="00AE7982"/>
    <w:rsid w:val="00AF27D3"/>
    <w:rsid w:val="00AF5522"/>
    <w:rsid w:val="00AF729A"/>
    <w:rsid w:val="00B0120E"/>
    <w:rsid w:val="00B02DAD"/>
    <w:rsid w:val="00B02EAE"/>
    <w:rsid w:val="00B03414"/>
    <w:rsid w:val="00B04667"/>
    <w:rsid w:val="00B05D2A"/>
    <w:rsid w:val="00B05DFC"/>
    <w:rsid w:val="00B061CF"/>
    <w:rsid w:val="00B073E3"/>
    <w:rsid w:val="00B075F6"/>
    <w:rsid w:val="00B10D99"/>
    <w:rsid w:val="00B10E14"/>
    <w:rsid w:val="00B16B35"/>
    <w:rsid w:val="00B170FB"/>
    <w:rsid w:val="00B20286"/>
    <w:rsid w:val="00B208EB"/>
    <w:rsid w:val="00B2204E"/>
    <w:rsid w:val="00B22F4A"/>
    <w:rsid w:val="00B23598"/>
    <w:rsid w:val="00B24DFE"/>
    <w:rsid w:val="00B25C47"/>
    <w:rsid w:val="00B25ECC"/>
    <w:rsid w:val="00B26127"/>
    <w:rsid w:val="00B278D5"/>
    <w:rsid w:val="00B30891"/>
    <w:rsid w:val="00B313DC"/>
    <w:rsid w:val="00B31EA1"/>
    <w:rsid w:val="00B32D3E"/>
    <w:rsid w:val="00B35FBE"/>
    <w:rsid w:val="00B36291"/>
    <w:rsid w:val="00B36A0E"/>
    <w:rsid w:val="00B36FAF"/>
    <w:rsid w:val="00B37EBB"/>
    <w:rsid w:val="00B401D9"/>
    <w:rsid w:val="00B41106"/>
    <w:rsid w:val="00B41317"/>
    <w:rsid w:val="00B41CB5"/>
    <w:rsid w:val="00B426E8"/>
    <w:rsid w:val="00B479A2"/>
    <w:rsid w:val="00B53C61"/>
    <w:rsid w:val="00B557AB"/>
    <w:rsid w:val="00B57BC1"/>
    <w:rsid w:val="00B610E0"/>
    <w:rsid w:val="00B63E18"/>
    <w:rsid w:val="00B655B7"/>
    <w:rsid w:val="00B65FB1"/>
    <w:rsid w:val="00B6732D"/>
    <w:rsid w:val="00B72AAE"/>
    <w:rsid w:val="00B74327"/>
    <w:rsid w:val="00B777CA"/>
    <w:rsid w:val="00B82955"/>
    <w:rsid w:val="00B852EB"/>
    <w:rsid w:val="00B85A56"/>
    <w:rsid w:val="00B85A70"/>
    <w:rsid w:val="00B87470"/>
    <w:rsid w:val="00B903A8"/>
    <w:rsid w:val="00B90D75"/>
    <w:rsid w:val="00B91C11"/>
    <w:rsid w:val="00B920D2"/>
    <w:rsid w:val="00B94BBF"/>
    <w:rsid w:val="00BA1670"/>
    <w:rsid w:val="00BA1CB9"/>
    <w:rsid w:val="00BA23B2"/>
    <w:rsid w:val="00BA32E2"/>
    <w:rsid w:val="00BA411A"/>
    <w:rsid w:val="00BA5168"/>
    <w:rsid w:val="00BA699B"/>
    <w:rsid w:val="00BA7391"/>
    <w:rsid w:val="00BA760C"/>
    <w:rsid w:val="00BA7F71"/>
    <w:rsid w:val="00BB4AE5"/>
    <w:rsid w:val="00BB5699"/>
    <w:rsid w:val="00BB68FF"/>
    <w:rsid w:val="00BB749B"/>
    <w:rsid w:val="00BC0B9B"/>
    <w:rsid w:val="00BC2CBE"/>
    <w:rsid w:val="00BC40E1"/>
    <w:rsid w:val="00BC4328"/>
    <w:rsid w:val="00BC4C83"/>
    <w:rsid w:val="00BC528C"/>
    <w:rsid w:val="00BC657A"/>
    <w:rsid w:val="00BC6E04"/>
    <w:rsid w:val="00BD24C5"/>
    <w:rsid w:val="00BD2E1D"/>
    <w:rsid w:val="00BD3FD2"/>
    <w:rsid w:val="00BD4C38"/>
    <w:rsid w:val="00BD60C9"/>
    <w:rsid w:val="00BE2077"/>
    <w:rsid w:val="00BE4F3B"/>
    <w:rsid w:val="00BE5B33"/>
    <w:rsid w:val="00BE6261"/>
    <w:rsid w:val="00BE791F"/>
    <w:rsid w:val="00BF134F"/>
    <w:rsid w:val="00BF1977"/>
    <w:rsid w:val="00BF5CBF"/>
    <w:rsid w:val="00BF60AB"/>
    <w:rsid w:val="00BF6A61"/>
    <w:rsid w:val="00BF7300"/>
    <w:rsid w:val="00BF7A42"/>
    <w:rsid w:val="00C002E7"/>
    <w:rsid w:val="00C04A27"/>
    <w:rsid w:val="00C051DC"/>
    <w:rsid w:val="00C05B7D"/>
    <w:rsid w:val="00C06926"/>
    <w:rsid w:val="00C114B3"/>
    <w:rsid w:val="00C11ACC"/>
    <w:rsid w:val="00C16345"/>
    <w:rsid w:val="00C16A65"/>
    <w:rsid w:val="00C17ED5"/>
    <w:rsid w:val="00C21300"/>
    <w:rsid w:val="00C21FDA"/>
    <w:rsid w:val="00C24E82"/>
    <w:rsid w:val="00C25CAD"/>
    <w:rsid w:val="00C26695"/>
    <w:rsid w:val="00C267CB"/>
    <w:rsid w:val="00C26DAF"/>
    <w:rsid w:val="00C43FE3"/>
    <w:rsid w:val="00C46222"/>
    <w:rsid w:val="00C4679E"/>
    <w:rsid w:val="00C47BC8"/>
    <w:rsid w:val="00C503DE"/>
    <w:rsid w:val="00C619D0"/>
    <w:rsid w:val="00C62278"/>
    <w:rsid w:val="00C64BD3"/>
    <w:rsid w:val="00C653E2"/>
    <w:rsid w:val="00C6571E"/>
    <w:rsid w:val="00C65CA5"/>
    <w:rsid w:val="00C66D7F"/>
    <w:rsid w:val="00C70411"/>
    <w:rsid w:val="00C7070F"/>
    <w:rsid w:val="00C70943"/>
    <w:rsid w:val="00C71FE6"/>
    <w:rsid w:val="00C7271A"/>
    <w:rsid w:val="00C75F8C"/>
    <w:rsid w:val="00C767BA"/>
    <w:rsid w:val="00C774B6"/>
    <w:rsid w:val="00C77D28"/>
    <w:rsid w:val="00C802D2"/>
    <w:rsid w:val="00C8155F"/>
    <w:rsid w:val="00C842BA"/>
    <w:rsid w:val="00C84475"/>
    <w:rsid w:val="00C85339"/>
    <w:rsid w:val="00C85784"/>
    <w:rsid w:val="00C87636"/>
    <w:rsid w:val="00C90493"/>
    <w:rsid w:val="00C910A2"/>
    <w:rsid w:val="00C92EC2"/>
    <w:rsid w:val="00C94A66"/>
    <w:rsid w:val="00C959C6"/>
    <w:rsid w:val="00C96746"/>
    <w:rsid w:val="00C969F6"/>
    <w:rsid w:val="00C96D70"/>
    <w:rsid w:val="00C96E28"/>
    <w:rsid w:val="00CA0B04"/>
    <w:rsid w:val="00CA2980"/>
    <w:rsid w:val="00CA4107"/>
    <w:rsid w:val="00CA4EA2"/>
    <w:rsid w:val="00CA5024"/>
    <w:rsid w:val="00CA552B"/>
    <w:rsid w:val="00CA7661"/>
    <w:rsid w:val="00CA7BC0"/>
    <w:rsid w:val="00CB1023"/>
    <w:rsid w:val="00CB2138"/>
    <w:rsid w:val="00CB30F5"/>
    <w:rsid w:val="00CB55A5"/>
    <w:rsid w:val="00CB7153"/>
    <w:rsid w:val="00CB7186"/>
    <w:rsid w:val="00CB7704"/>
    <w:rsid w:val="00CC0187"/>
    <w:rsid w:val="00CC0DC1"/>
    <w:rsid w:val="00CC126D"/>
    <w:rsid w:val="00CC3C4D"/>
    <w:rsid w:val="00CC56DF"/>
    <w:rsid w:val="00CC6C71"/>
    <w:rsid w:val="00CCC74C"/>
    <w:rsid w:val="00CD14F2"/>
    <w:rsid w:val="00CD1F24"/>
    <w:rsid w:val="00CD36FA"/>
    <w:rsid w:val="00CD3B04"/>
    <w:rsid w:val="00CD3CB9"/>
    <w:rsid w:val="00CD5613"/>
    <w:rsid w:val="00CD6EB5"/>
    <w:rsid w:val="00CD75ED"/>
    <w:rsid w:val="00CE0D57"/>
    <w:rsid w:val="00CE1AE2"/>
    <w:rsid w:val="00CE1C1A"/>
    <w:rsid w:val="00CE40BE"/>
    <w:rsid w:val="00CE6B45"/>
    <w:rsid w:val="00CE78CE"/>
    <w:rsid w:val="00CF04ED"/>
    <w:rsid w:val="00CF44C2"/>
    <w:rsid w:val="00CF4686"/>
    <w:rsid w:val="00CF6EF4"/>
    <w:rsid w:val="00D044D3"/>
    <w:rsid w:val="00D076BF"/>
    <w:rsid w:val="00D15C25"/>
    <w:rsid w:val="00D1792B"/>
    <w:rsid w:val="00D2092B"/>
    <w:rsid w:val="00D22BA1"/>
    <w:rsid w:val="00D22C59"/>
    <w:rsid w:val="00D2498E"/>
    <w:rsid w:val="00D24A5C"/>
    <w:rsid w:val="00D24C2E"/>
    <w:rsid w:val="00D24C30"/>
    <w:rsid w:val="00D26B3C"/>
    <w:rsid w:val="00D30A0B"/>
    <w:rsid w:val="00D35088"/>
    <w:rsid w:val="00D366CA"/>
    <w:rsid w:val="00D376A6"/>
    <w:rsid w:val="00D4023C"/>
    <w:rsid w:val="00D4052C"/>
    <w:rsid w:val="00D4136E"/>
    <w:rsid w:val="00D4249B"/>
    <w:rsid w:val="00D430A9"/>
    <w:rsid w:val="00D43864"/>
    <w:rsid w:val="00D46D82"/>
    <w:rsid w:val="00D514CF"/>
    <w:rsid w:val="00D52F13"/>
    <w:rsid w:val="00D5345B"/>
    <w:rsid w:val="00D53B3D"/>
    <w:rsid w:val="00D54393"/>
    <w:rsid w:val="00D5446C"/>
    <w:rsid w:val="00D54BA5"/>
    <w:rsid w:val="00D54C0B"/>
    <w:rsid w:val="00D566DB"/>
    <w:rsid w:val="00D5781E"/>
    <w:rsid w:val="00D57A8A"/>
    <w:rsid w:val="00D57C7A"/>
    <w:rsid w:val="00D6076F"/>
    <w:rsid w:val="00D6105C"/>
    <w:rsid w:val="00D638ED"/>
    <w:rsid w:val="00D643D3"/>
    <w:rsid w:val="00D67CFC"/>
    <w:rsid w:val="00D709B6"/>
    <w:rsid w:val="00D72EAC"/>
    <w:rsid w:val="00D76B1C"/>
    <w:rsid w:val="00D76E69"/>
    <w:rsid w:val="00D8057F"/>
    <w:rsid w:val="00D832C4"/>
    <w:rsid w:val="00D84A1B"/>
    <w:rsid w:val="00D85B3A"/>
    <w:rsid w:val="00D876D2"/>
    <w:rsid w:val="00D90224"/>
    <w:rsid w:val="00D914F3"/>
    <w:rsid w:val="00D95AAE"/>
    <w:rsid w:val="00D960BC"/>
    <w:rsid w:val="00DA2537"/>
    <w:rsid w:val="00DA4FE8"/>
    <w:rsid w:val="00DA6A90"/>
    <w:rsid w:val="00DA7395"/>
    <w:rsid w:val="00DB5CD4"/>
    <w:rsid w:val="00DB7606"/>
    <w:rsid w:val="00DB7D13"/>
    <w:rsid w:val="00DC1F3F"/>
    <w:rsid w:val="00DC22A0"/>
    <w:rsid w:val="00DC2D78"/>
    <w:rsid w:val="00DC2FC4"/>
    <w:rsid w:val="00DD0CF9"/>
    <w:rsid w:val="00DD12C8"/>
    <w:rsid w:val="00DD1988"/>
    <w:rsid w:val="00DD2962"/>
    <w:rsid w:val="00DD371E"/>
    <w:rsid w:val="00DD3F26"/>
    <w:rsid w:val="00DE033C"/>
    <w:rsid w:val="00DE1093"/>
    <w:rsid w:val="00DE58FF"/>
    <w:rsid w:val="00DE5B42"/>
    <w:rsid w:val="00DE766D"/>
    <w:rsid w:val="00DE7B44"/>
    <w:rsid w:val="00DF047B"/>
    <w:rsid w:val="00DF0649"/>
    <w:rsid w:val="00DF55F0"/>
    <w:rsid w:val="00DF7ADA"/>
    <w:rsid w:val="00E00CBA"/>
    <w:rsid w:val="00E01F52"/>
    <w:rsid w:val="00E054B4"/>
    <w:rsid w:val="00E06CB1"/>
    <w:rsid w:val="00E1053D"/>
    <w:rsid w:val="00E111EF"/>
    <w:rsid w:val="00E14342"/>
    <w:rsid w:val="00E14559"/>
    <w:rsid w:val="00E14DCC"/>
    <w:rsid w:val="00E15141"/>
    <w:rsid w:val="00E1578C"/>
    <w:rsid w:val="00E20DD1"/>
    <w:rsid w:val="00E237C5"/>
    <w:rsid w:val="00E2429E"/>
    <w:rsid w:val="00E24B97"/>
    <w:rsid w:val="00E24DA6"/>
    <w:rsid w:val="00E27343"/>
    <w:rsid w:val="00E30C0A"/>
    <w:rsid w:val="00E31FA1"/>
    <w:rsid w:val="00E33FFB"/>
    <w:rsid w:val="00E35486"/>
    <w:rsid w:val="00E42BFB"/>
    <w:rsid w:val="00E42C05"/>
    <w:rsid w:val="00E42CB2"/>
    <w:rsid w:val="00E42DBA"/>
    <w:rsid w:val="00E43E6E"/>
    <w:rsid w:val="00E44C2B"/>
    <w:rsid w:val="00E461D8"/>
    <w:rsid w:val="00E5092D"/>
    <w:rsid w:val="00E51927"/>
    <w:rsid w:val="00E549E8"/>
    <w:rsid w:val="00E54A94"/>
    <w:rsid w:val="00E57E45"/>
    <w:rsid w:val="00E604AA"/>
    <w:rsid w:val="00E60CF7"/>
    <w:rsid w:val="00E633A5"/>
    <w:rsid w:val="00E63F82"/>
    <w:rsid w:val="00E70F9B"/>
    <w:rsid w:val="00E71BC4"/>
    <w:rsid w:val="00E72059"/>
    <w:rsid w:val="00E73A1D"/>
    <w:rsid w:val="00E74054"/>
    <w:rsid w:val="00E75408"/>
    <w:rsid w:val="00E81C54"/>
    <w:rsid w:val="00E83464"/>
    <w:rsid w:val="00E8407C"/>
    <w:rsid w:val="00E85228"/>
    <w:rsid w:val="00E86679"/>
    <w:rsid w:val="00E86894"/>
    <w:rsid w:val="00E868E9"/>
    <w:rsid w:val="00E877C8"/>
    <w:rsid w:val="00E878DC"/>
    <w:rsid w:val="00E93717"/>
    <w:rsid w:val="00E955F2"/>
    <w:rsid w:val="00E95B07"/>
    <w:rsid w:val="00E95C33"/>
    <w:rsid w:val="00E96703"/>
    <w:rsid w:val="00EA0769"/>
    <w:rsid w:val="00EA1CA0"/>
    <w:rsid w:val="00EA226C"/>
    <w:rsid w:val="00EA242A"/>
    <w:rsid w:val="00EA443F"/>
    <w:rsid w:val="00EA4BDA"/>
    <w:rsid w:val="00EA7268"/>
    <w:rsid w:val="00EA7381"/>
    <w:rsid w:val="00EA76E2"/>
    <w:rsid w:val="00EB0521"/>
    <w:rsid w:val="00EB50E3"/>
    <w:rsid w:val="00EB5F82"/>
    <w:rsid w:val="00EB64D9"/>
    <w:rsid w:val="00EB6807"/>
    <w:rsid w:val="00EC21F8"/>
    <w:rsid w:val="00EC366A"/>
    <w:rsid w:val="00EC533C"/>
    <w:rsid w:val="00EC60CC"/>
    <w:rsid w:val="00EC7BCE"/>
    <w:rsid w:val="00ED1F67"/>
    <w:rsid w:val="00EE01E6"/>
    <w:rsid w:val="00EE0680"/>
    <w:rsid w:val="00EE26BC"/>
    <w:rsid w:val="00EE28D0"/>
    <w:rsid w:val="00EE4B00"/>
    <w:rsid w:val="00EF2911"/>
    <w:rsid w:val="00EF2E72"/>
    <w:rsid w:val="00EF3214"/>
    <w:rsid w:val="00EF3D18"/>
    <w:rsid w:val="00EF492F"/>
    <w:rsid w:val="00F00560"/>
    <w:rsid w:val="00F052A4"/>
    <w:rsid w:val="00F078CA"/>
    <w:rsid w:val="00F11800"/>
    <w:rsid w:val="00F12B05"/>
    <w:rsid w:val="00F12E8C"/>
    <w:rsid w:val="00F133F9"/>
    <w:rsid w:val="00F13670"/>
    <w:rsid w:val="00F16F3A"/>
    <w:rsid w:val="00F17699"/>
    <w:rsid w:val="00F17EBA"/>
    <w:rsid w:val="00F201F3"/>
    <w:rsid w:val="00F213AB"/>
    <w:rsid w:val="00F240B2"/>
    <w:rsid w:val="00F24521"/>
    <w:rsid w:val="00F249AC"/>
    <w:rsid w:val="00F251A9"/>
    <w:rsid w:val="00F26371"/>
    <w:rsid w:val="00F3008F"/>
    <w:rsid w:val="00F321AB"/>
    <w:rsid w:val="00F32E9B"/>
    <w:rsid w:val="00F35021"/>
    <w:rsid w:val="00F358F0"/>
    <w:rsid w:val="00F35AE0"/>
    <w:rsid w:val="00F45EF9"/>
    <w:rsid w:val="00F461B3"/>
    <w:rsid w:val="00F47777"/>
    <w:rsid w:val="00F51BA9"/>
    <w:rsid w:val="00F52DAA"/>
    <w:rsid w:val="00F56A4B"/>
    <w:rsid w:val="00F57CFE"/>
    <w:rsid w:val="00F57F19"/>
    <w:rsid w:val="00F60A73"/>
    <w:rsid w:val="00F614E1"/>
    <w:rsid w:val="00F618A3"/>
    <w:rsid w:val="00F62812"/>
    <w:rsid w:val="00F62C8F"/>
    <w:rsid w:val="00F65BB4"/>
    <w:rsid w:val="00F66578"/>
    <w:rsid w:val="00F67347"/>
    <w:rsid w:val="00F67D1A"/>
    <w:rsid w:val="00F746B1"/>
    <w:rsid w:val="00F764AB"/>
    <w:rsid w:val="00F80D54"/>
    <w:rsid w:val="00F811F2"/>
    <w:rsid w:val="00F8570F"/>
    <w:rsid w:val="00F85B59"/>
    <w:rsid w:val="00F85DB3"/>
    <w:rsid w:val="00F945F6"/>
    <w:rsid w:val="00F94A7E"/>
    <w:rsid w:val="00F9636D"/>
    <w:rsid w:val="00F96D03"/>
    <w:rsid w:val="00F9775A"/>
    <w:rsid w:val="00FA2FB0"/>
    <w:rsid w:val="00FA376E"/>
    <w:rsid w:val="00FA627B"/>
    <w:rsid w:val="00FA6610"/>
    <w:rsid w:val="00FB0534"/>
    <w:rsid w:val="00FB2E9A"/>
    <w:rsid w:val="00FB3B84"/>
    <w:rsid w:val="00FB4597"/>
    <w:rsid w:val="00FB4C77"/>
    <w:rsid w:val="00FB5C5D"/>
    <w:rsid w:val="00FB61F3"/>
    <w:rsid w:val="00FC273C"/>
    <w:rsid w:val="00FC2B14"/>
    <w:rsid w:val="00FC3045"/>
    <w:rsid w:val="00FC52A1"/>
    <w:rsid w:val="00FD092D"/>
    <w:rsid w:val="00FD35FE"/>
    <w:rsid w:val="00FD5A7C"/>
    <w:rsid w:val="00FD65BE"/>
    <w:rsid w:val="00FD774B"/>
    <w:rsid w:val="00FE0DC3"/>
    <w:rsid w:val="00FE34C8"/>
    <w:rsid w:val="00FE60E8"/>
    <w:rsid w:val="00FF30E1"/>
    <w:rsid w:val="00FF60D0"/>
    <w:rsid w:val="00FF68A0"/>
    <w:rsid w:val="00FF729D"/>
    <w:rsid w:val="0105E426"/>
    <w:rsid w:val="01454782"/>
    <w:rsid w:val="0157E12A"/>
    <w:rsid w:val="0195A6A0"/>
    <w:rsid w:val="01C5E2D2"/>
    <w:rsid w:val="01F4B3E4"/>
    <w:rsid w:val="01FFA796"/>
    <w:rsid w:val="0215020F"/>
    <w:rsid w:val="02235959"/>
    <w:rsid w:val="02327DAD"/>
    <w:rsid w:val="0232D73E"/>
    <w:rsid w:val="02938A18"/>
    <w:rsid w:val="02C8A8A3"/>
    <w:rsid w:val="02D4F83E"/>
    <w:rsid w:val="02D807DF"/>
    <w:rsid w:val="02E37723"/>
    <w:rsid w:val="033CB715"/>
    <w:rsid w:val="0352E47F"/>
    <w:rsid w:val="03B4874D"/>
    <w:rsid w:val="03DCC73A"/>
    <w:rsid w:val="04364A31"/>
    <w:rsid w:val="0460CC14"/>
    <w:rsid w:val="04647904"/>
    <w:rsid w:val="049B86F6"/>
    <w:rsid w:val="04A2FB9B"/>
    <w:rsid w:val="04C21D7B"/>
    <w:rsid w:val="04D2312C"/>
    <w:rsid w:val="04D915CD"/>
    <w:rsid w:val="04FBA5AA"/>
    <w:rsid w:val="052DAA21"/>
    <w:rsid w:val="05482226"/>
    <w:rsid w:val="057B7074"/>
    <w:rsid w:val="0590FD4C"/>
    <w:rsid w:val="05925331"/>
    <w:rsid w:val="0599F673"/>
    <w:rsid w:val="05B48A43"/>
    <w:rsid w:val="067A4303"/>
    <w:rsid w:val="067CD6A6"/>
    <w:rsid w:val="0689DBA9"/>
    <w:rsid w:val="072D0EDF"/>
    <w:rsid w:val="072DF33B"/>
    <w:rsid w:val="074FF297"/>
    <w:rsid w:val="07AE5C8D"/>
    <w:rsid w:val="07B7B529"/>
    <w:rsid w:val="07C8C20F"/>
    <w:rsid w:val="07EA32C4"/>
    <w:rsid w:val="07F3B429"/>
    <w:rsid w:val="081D50CD"/>
    <w:rsid w:val="082307B4"/>
    <w:rsid w:val="0845BABE"/>
    <w:rsid w:val="08662DBC"/>
    <w:rsid w:val="08795CC7"/>
    <w:rsid w:val="08F26F71"/>
    <w:rsid w:val="0924FE1A"/>
    <w:rsid w:val="09425019"/>
    <w:rsid w:val="0944377D"/>
    <w:rsid w:val="09D89AFB"/>
    <w:rsid w:val="09E9CEFE"/>
    <w:rsid w:val="0A543F19"/>
    <w:rsid w:val="0A78E966"/>
    <w:rsid w:val="0A813819"/>
    <w:rsid w:val="0A84BE0A"/>
    <w:rsid w:val="0AFD3BD1"/>
    <w:rsid w:val="0B1BF560"/>
    <w:rsid w:val="0B5AA876"/>
    <w:rsid w:val="0B6A1A70"/>
    <w:rsid w:val="0B8E3CAA"/>
    <w:rsid w:val="0B93753D"/>
    <w:rsid w:val="0BC220A6"/>
    <w:rsid w:val="0BE0CE33"/>
    <w:rsid w:val="0BEDAF67"/>
    <w:rsid w:val="0C5C9EDC"/>
    <w:rsid w:val="0CBDABAE"/>
    <w:rsid w:val="0CCD6E78"/>
    <w:rsid w:val="0D0E9803"/>
    <w:rsid w:val="0D507705"/>
    <w:rsid w:val="0D7D9815"/>
    <w:rsid w:val="0DB6B283"/>
    <w:rsid w:val="0DE76BBB"/>
    <w:rsid w:val="0E0A9E96"/>
    <w:rsid w:val="0E7F62DD"/>
    <w:rsid w:val="0E866E4D"/>
    <w:rsid w:val="0E972C33"/>
    <w:rsid w:val="0E9DA651"/>
    <w:rsid w:val="0E9EA75B"/>
    <w:rsid w:val="0EB3AA57"/>
    <w:rsid w:val="0F0001BC"/>
    <w:rsid w:val="0F0C3028"/>
    <w:rsid w:val="0F11D7A0"/>
    <w:rsid w:val="0F2EAA67"/>
    <w:rsid w:val="0F455AEC"/>
    <w:rsid w:val="0F48A6E9"/>
    <w:rsid w:val="0F7ECEAB"/>
    <w:rsid w:val="0F88441C"/>
    <w:rsid w:val="0F8B6E61"/>
    <w:rsid w:val="0FA04805"/>
    <w:rsid w:val="0FC87257"/>
    <w:rsid w:val="0FEB92B9"/>
    <w:rsid w:val="102867C7"/>
    <w:rsid w:val="1030E185"/>
    <w:rsid w:val="10482C65"/>
    <w:rsid w:val="104891DF"/>
    <w:rsid w:val="1098EAA5"/>
    <w:rsid w:val="10E0D3A4"/>
    <w:rsid w:val="1106F89F"/>
    <w:rsid w:val="11167BB3"/>
    <w:rsid w:val="1143C07A"/>
    <w:rsid w:val="114A778E"/>
    <w:rsid w:val="114AE992"/>
    <w:rsid w:val="115F1120"/>
    <w:rsid w:val="115F7AE6"/>
    <w:rsid w:val="11ABC747"/>
    <w:rsid w:val="11DF10B6"/>
    <w:rsid w:val="11F517D4"/>
    <w:rsid w:val="11FAC9B0"/>
    <w:rsid w:val="12128517"/>
    <w:rsid w:val="12261BF7"/>
    <w:rsid w:val="12381EED"/>
    <w:rsid w:val="123EFEC2"/>
    <w:rsid w:val="125CD474"/>
    <w:rsid w:val="128AA893"/>
    <w:rsid w:val="1297B957"/>
    <w:rsid w:val="12A14AC7"/>
    <w:rsid w:val="12CD1EE7"/>
    <w:rsid w:val="12CF91B0"/>
    <w:rsid w:val="12DAFA3E"/>
    <w:rsid w:val="12DFC4A2"/>
    <w:rsid w:val="13184A5F"/>
    <w:rsid w:val="137D99F3"/>
    <w:rsid w:val="13915D92"/>
    <w:rsid w:val="13AA22F3"/>
    <w:rsid w:val="13E463FA"/>
    <w:rsid w:val="13E9D21F"/>
    <w:rsid w:val="1425F407"/>
    <w:rsid w:val="143B52E5"/>
    <w:rsid w:val="1456BC46"/>
    <w:rsid w:val="145F37DA"/>
    <w:rsid w:val="1481E231"/>
    <w:rsid w:val="14963F89"/>
    <w:rsid w:val="14BF1257"/>
    <w:rsid w:val="14BF7E8A"/>
    <w:rsid w:val="14D05E73"/>
    <w:rsid w:val="14D7F5EC"/>
    <w:rsid w:val="14DB03CC"/>
    <w:rsid w:val="14DB7FB0"/>
    <w:rsid w:val="14ED3326"/>
    <w:rsid w:val="14EED195"/>
    <w:rsid w:val="14F3FE18"/>
    <w:rsid w:val="14F4CD3E"/>
    <w:rsid w:val="1502752B"/>
    <w:rsid w:val="1535DD11"/>
    <w:rsid w:val="1559784F"/>
    <w:rsid w:val="15992942"/>
    <w:rsid w:val="15D32279"/>
    <w:rsid w:val="1604BFA9"/>
    <w:rsid w:val="160F2938"/>
    <w:rsid w:val="161D356E"/>
    <w:rsid w:val="161D442F"/>
    <w:rsid w:val="164748A4"/>
    <w:rsid w:val="167A914F"/>
    <w:rsid w:val="169E458C"/>
    <w:rsid w:val="16B800FF"/>
    <w:rsid w:val="16CF8B8A"/>
    <w:rsid w:val="16EE706C"/>
    <w:rsid w:val="175802AE"/>
    <w:rsid w:val="176A90B1"/>
    <w:rsid w:val="17C36DC4"/>
    <w:rsid w:val="17E9D319"/>
    <w:rsid w:val="181743CD"/>
    <w:rsid w:val="18366D9F"/>
    <w:rsid w:val="183AA903"/>
    <w:rsid w:val="1848AE6E"/>
    <w:rsid w:val="18A899A6"/>
    <w:rsid w:val="18AB8349"/>
    <w:rsid w:val="18B1DE85"/>
    <w:rsid w:val="18EE19EF"/>
    <w:rsid w:val="18F3D30F"/>
    <w:rsid w:val="18F9652A"/>
    <w:rsid w:val="190049EC"/>
    <w:rsid w:val="190FE677"/>
    <w:rsid w:val="191BD364"/>
    <w:rsid w:val="192D61F5"/>
    <w:rsid w:val="19A6ED0B"/>
    <w:rsid w:val="1A210A61"/>
    <w:rsid w:val="1A8F9EF3"/>
    <w:rsid w:val="1ABA5A2E"/>
    <w:rsid w:val="1AC738BE"/>
    <w:rsid w:val="1AFC2D06"/>
    <w:rsid w:val="1B3F9FF7"/>
    <w:rsid w:val="1B72553C"/>
    <w:rsid w:val="1B78B9C6"/>
    <w:rsid w:val="1B7CB9B7"/>
    <w:rsid w:val="1B9C9252"/>
    <w:rsid w:val="1B9DAA1B"/>
    <w:rsid w:val="1BC1C8B5"/>
    <w:rsid w:val="1BC42825"/>
    <w:rsid w:val="1BDD7C1B"/>
    <w:rsid w:val="1BE6CC73"/>
    <w:rsid w:val="1BFC97A6"/>
    <w:rsid w:val="1BFD3E2A"/>
    <w:rsid w:val="1C3915B1"/>
    <w:rsid w:val="1C5D4FAE"/>
    <w:rsid w:val="1C6BFEE8"/>
    <w:rsid w:val="1C74012D"/>
    <w:rsid w:val="1C962935"/>
    <w:rsid w:val="1CB56A2F"/>
    <w:rsid w:val="1CC419DD"/>
    <w:rsid w:val="1D251B6F"/>
    <w:rsid w:val="1DA78A26"/>
    <w:rsid w:val="1DA83B39"/>
    <w:rsid w:val="1DCB866A"/>
    <w:rsid w:val="1E06A355"/>
    <w:rsid w:val="1E4D72CB"/>
    <w:rsid w:val="1E4E2A6F"/>
    <w:rsid w:val="1E5B0B83"/>
    <w:rsid w:val="1E627307"/>
    <w:rsid w:val="1E6940C1"/>
    <w:rsid w:val="1E6E1818"/>
    <w:rsid w:val="1E847EE5"/>
    <w:rsid w:val="1EB2663E"/>
    <w:rsid w:val="1EBCF5C2"/>
    <w:rsid w:val="1ECE29FE"/>
    <w:rsid w:val="1EDD79B6"/>
    <w:rsid w:val="1EF60373"/>
    <w:rsid w:val="1EFB0558"/>
    <w:rsid w:val="1EFC1BCD"/>
    <w:rsid w:val="1F814B56"/>
    <w:rsid w:val="1FC483DE"/>
    <w:rsid w:val="1FDE9833"/>
    <w:rsid w:val="1FF9478C"/>
    <w:rsid w:val="1FF9D09E"/>
    <w:rsid w:val="2009E879"/>
    <w:rsid w:val="202B70C4"/>
    <w:rsid w:val="207DF735"/>
    <w:rsid w:val="20B0001B"/>
    <w:rsid w:val="20B14624"/>
    <w:rsid w:val="20B4454C"/>
    <w:rsid w:val="20D2F06C"/>
    <w:rsid w:val="20D40DD6"/>
    <w:rsid w:val="20DB5FCB"/>
    <w:rsid w:val="20E57CD6"/>
    <w:rsid w:val="20F3F6A5"/>
    <w:rsid w:val="20F814DA"/>
    <w:rsid w:val="2120F889"/>
    <w:rsid w:val="2144B29C"/>
    <w:rsid w:val="21617A9A"/>
    <w:rsid w:val="219F7886"/>
    <w:rsid w:val="21A5B8DA"/>
    <w:rsid w:val="21B4D642"/>
    <w:rsid w:val="21D84860"/>
    <w:rsid w:val="21FA2090"/>
    <w:rsid w:val="21FE7321"/>
    <w:rsid w:val="220046F6"/>
    <w:rsid w:val="22235BE9"/>
    <w:rsid w:val="2226ACFD"/>
    <w:rsid w:val="222B5193"/>
    <w:rsid w:val="2296E78A"/>
    <w:rsid w:val="22D90F86"/>
    <w:rsid w:val="2307C89B"/>
    <w:rsid w:val="2322D6CB"/>
    <w:rsid w:val="232DB9AF"/>
    <w:rsid w:val="237AE206"/>
    <w:rsid w:val="23BC3D9F"/>
    <w:rsid w:val="23EA19C6"/>
    <w:rsid w:val="23EA318E"/>
    <w:rsid w:val="242C046F"/>
    <w:rsid w:val="24408588"/>
    <w:rsid w:val="2446167B"/>
    <w:rsid w:val="247A5147"/>
    <w:rsid w:val="250E597B"/>
    <w:rsid w:val="250EC49D"/>
    <w:rsid w:val="25222127"/>
    <w:rsid w:val="253351B8"/>
    <w:rsid w:val="255248FE"/>
    <w:rsid w:val="2566CCA9"/>
    <w:rsid w:val="25671816"/>
    <w:rsid w:val="25C8255F"/>
    <w:rsid w:val="26219272"/>
    <w:rsid w:val="262A1DE6"/>
    <w:rsid w:val="266AFC23"/>
    <w:rsid w:val="26772212"/>
    <w:rsid w:val="267E22A4"/>
    <w:rsid w:val="26A797BB"/>
    <w:rsid w:val="26D5E0C3"/>
    <w:rsid w:val="271A307D"/>
    <w:rsid w:val="2747DE57"/>
    <w:rsid w:val="274DCC29"/>
    <w:rsid w:val="2765549F"/>
    <w:rsid w:val="2773F7CE"/>
    <w:rsid w:val="2791D739"/>
    <w:rsid w:val="27B6A9EF"/>
    <w:rsid w:val="27D142F1"/>
    <w:rsid w:val="27D675C4"/>
    <w:rsid w:val="2807809F"/>
    <w:rsid w:val="284E5329"/>
    <w:rsid w:val="2855FF4F"/>
    <w:rsid w:val="2860B82C"/>
    <w:rsid w:val="28900FE3"/>
    <w:rsid w:val="289CEF03"/>
    <w:rsid w:val="28F213E6"/>
    <w:rsid w:val="28FEB3E1"/>
    <w:rsid w:val="2920940B"/>
    <w:rsid w:val="29272103"/>
    <w:rsid w:val="2947EAD9"/>
    <w:rsid w:val="2949C1E4"/>
    <w:rsid w:val="2979FC01"/>
    <w:rsid w:val="2983D61C"/>
    <w:rsid w:val="29A9E5CB"/>
    <w:rsid w:val="29B9959A"/>
    <w:rsid w:val="29C932FA"/>
    <w:rsid w:val="29FDBD5E"/>
    <w:rsid w:val="2A277D1E"/>
    <w:rsid w:val="2A2D1ECB"/>
    <w:rsid w:val="2A2DEEC7"/>
    <w:rsid w:val="2A357DA4"/>
    <w:rsid w:val="2A3D6268"/>
    <w:rsid w:val="2A3D9332"/>
    <w:rsid w:val="2A56BC43"/>
    <w:rsid w:val="2A740173"/>
    <w:rsid w:val="2A8CA1C8"/>
    <w:rsid w:val="2ADFCD0B"/>
    <w:rsid w:val="2AE899F1"/>
    <w:rsid w:val="2B905B15"/>
    <w:rsid w:val="2B989EEF"/>
    <w:rsid w:val="2BD0ACA8"/>
    <w:rsid w:val="2C064B8F"/>
    <w:rsid w:val="2C4B902E"/>
    <w:rsid w:val="2C82A499"/>
    <w:rsid w:val="2C9D2AF5"/>
    <w:rsid w:val="2CADEAC7"/>
    <w:rsid w:val="2CB4E75C"/>
    <w:rsid w:val="2CD1140A"/>
    <w:rsid w:val="2D40D0C0"/>
    <w:rsid w:val="2D56B256"/>
    <w:rsid w:val="2D5B68B4"/>
    <w:rsid w:val="2D60AC12"/>
    <w:rsid w:val="2D6F291E"/>
    <w:rsid w:val="2D7CFACF"/>
    <w:rsid w:val="2DB021F4"/>
    <w:rsid w:val="2DD3550F"/>
    <w:rsid w:val="2E092D0C"/>
    <w:rsid w:val="2E27311F"/>
    <w:rsid w:val="2E2F2E46"/>
    <w:rsid w:val="2E462DD6"/>
    <w:rsid w:val="2E652360"/>
    <w:rsid w:val="2E71070E"/>
    <w:rsid w:val="2E9DA30B"/>
    <w:rsid w:val="2EC74ACB"/>
    <w:rsid w:val="2F070700"/>
    <w:rsid w:val="2F190D36"/>
    <w:rsid w:val="2F421861"/>
    <w:rsid w:val="2F56B1E1"/>
    <w:rsid w:val="2F589624"/>
    <w:rsid w:val="2F6C2563"/>
    <w:rsid w:val="2FB33E2E"/>
    <w:rsid w:val="2FD42566"/>
    <w:rsid w:val="3001A2FE"/>
    <w:rsid w:val="3015CABC"/>
    <w:rsid w:val="3044C690"/>
    <w:rsid w:val="305F1166"/>
    <w:rsid w:val="3083EF7D"/>
    <w:rsid w:val="30B5AE5B"/>
    <w:rsid w:val="30C991C6"/>
    <w:rsid w:val="30FC6373"/>
    <w:rsid w:val="310C3BE8"/>
    <w:rsid w:val="31286C76"/>
    <w:rsid w:val="315E551A"/>
    <w:rsid w:val="317AAE0B"/>
    <w:rsid w:val="31C47D03"/>
    <w:rsid w:val="31CCF2CB"/>
    <w:rsid w:val="321A4ECF"/>
    <w:rsid w:val="32217F31"/>
    <w:rsid w:val="324A6F0A"/>
    <w:rsid w:val="3258533D"/>
    <w:rsid w:val="327F1705"/>
    <w:rsid w:val="32A54007"/>
    <w:rsid w:val="32C43CD7"/>
    <w:rsid w:val="32C44177"/>
    <w:rsid w:val="33009954"/>
    <w:rsid w:val="33022C8A"/>
    <w:rsid w:val="3310F31B"/>
    <w:rsid w:val="33388F86"/>
    <w:rsid w:val="338B73B5"/>
    <w:rsid w:val="339105D0"/>
    <w:rsid w:val="33C7ABAA"/>
    <w:rsid w:val="34567D55"/>
    <w:rsid w:val="3466AE21"/>
    <w:rsid w:val="347EFAC3"/>
    <w:rsid w:val="34898276"/>
    <w:rsid w:val="348B6352"/>
    <w:rsid w:val="34B26D74"/>
    <w:rsid w:val="34B60CA9"/>
    <w:rsid w:val="34C1F983"/>
    <w:rsid w:val="34D414B5"/>
    <w:rsid w:val="34FAAFC8"/>
    <w:rsid w:val="351B764A"/>
    <w:rsid w:val="351CA98A"/>
    <w:rsid w:val="352BD1A7"/>
    <w:rsid w:val="352CD631"/>
    <w:rsid w:val="3598A1A0"/>
    <w:rsid w:val="35BAFCEA"/>
    <w:rsid w:val="35F2DAE3"/>
    <w:rsid w:val="35F79ADE"/>
    <w:rsid w:val="35F88010"/>
    <w:rsid w:val="361EC50C"/>
    <w:rsid w:val="36227FB2"/>
    <w:rsid w:val="3687C8FB"/>
    <w:rsid w:val="36C8A692"/>
    <w:rsid w:val="36E241DD"/>
    <w:rsid w:val="36E5A8D0"/>
    <w:rsid w:val="36F47649"/>
    <w:rsid w:val="3701FF7B"/>
    <w:rsid w:val="373A55AF"/>
    <w:rsid w:val="375049AF"/>
    <w:rsid w:val="3767CE52"/>
    <w:rsid w:val="3768217A"/>
    <w:rsid w:val="3788A1C3"/>
    <w:rsid w:val="378E0B3D"/>
    <w:rsid w:val="379ED89D"/>
    <w:rsid w:val="37A5BACC"/>
    <w:rsid w:val="37A76788"/>
    <w:rsid w:val="37B30A23"/>
    <w:rsid w:val="37C8CDDD"/>
    <w:rsid w:val="37D39559"/>
    <w:rsid w:val="37E60751"/>
    <w:rsid w:val="37F04BC9"/>
    <w:rsid w:val="37FFBCC1"/>
    <w:rsid w:val="3803751D"/>
    <w:rsid w:val="382A4451"/>
    <w:rsid w:val="384D86A9"/>
    <w:rsid w:val="38602A42"/>
    <w:rsid w:val="38CAD56C"/>
    <w:rsid w:val="38D3114E"/>
    <w:rsid w:val="38FD3719"/>
    <w:rsid w:val="38FF786A"/>
    <w:rsid w:val="39246E37"/>
    <w:rsid w:val="3940F817"/>
    <w:rsid w:val="395839E6"/>
    <w:rsid w:val="397795CC"/>
    <w:rsid w:val="39786662"/>
    <w:rsid w:val="39C3DD49"/>
    <w:rsid w:val="39E910C4"/>
    <w:rsid w:val="3A00032E"/>
    <w:rsid w:val="3A0DB3EE"/>
    <w:rsid w:val="3A131F63"/>
    <w:rsid w:val="3A9D6196"/>
    <w:rsid w:val="3AB89592"/>
    <w:rsid w:val="3AB91EF6"/>
    <w:rsid w:val="3ABAD1C3"/>
    <w:rsid w:val="3AECF60D"/>
    <w:rsid w:val="3B34B77D"/>
    <w:rsid w:val="3B4F82D0"/>
    <w:rsid w:val="3B5AAEB3"/>
    <w:rsid w:val="3B802B7F"/>
    <w:rsid w:val="3B944D69"/>
    <w:rsid w:val="3B9CE175"/>
    <w:rsid w:val="3BA3387D"/>
    <w:rsid w:val="3BF2A115"/>
    <w:rsid w:val="3BFDCAEA"/>
    <w:rsid w:val="3C054301"/>
    <w:rsid w:val="3C31FEB0"/>
    <w:rsid w:val="3C386C45"/>
    <w:rsid w:val="3C5465F3"/>
    <w:rsid w:val="3CAA11D5"/>
    <w:rsid w:val="3CB06F76"/>
    <w:rsid w:val="3CD0752B"/>
    <w:rsid w:val="3D8842C5"/>
    <w:rsid w:val="3D8C9080"/>
    <w:rsid w:val="3DBD5AC6"/>
    <w:rsid w:val="3DEBE988"/>
    <w:rsid w:val="3E140D6B"/>
    <w:rsid w:val="3E1D76A4"/>
    <w:rsid w:val="3E261C80"/>
    <w:rsid w:val="3E4A2968"/>
    <w:rsid w:val="3E86C379"/>
    <w:rsid w:val="3EB57A93"/>
    <w:rsid w:val="3EB9D1C2"/>
    <w:rsid w:val="3ECF7F3A"/>
    <w:rsid w:val="3EE5F72E"/>
    <w:rsid w:val="3F183C2A"/>
    <w:rsid w:val="3F5258EA"/>
    <w:rsid w:val="3F7C0449"/>
    <w:rsid w:val="3FAA6EC4"/>
    <w:rsid w:val="3FDB8EAF"/>
    <w:rsid w:val="3FF7C850"/>
    <w:rsid w:val="40058C85"/>
    <w:rsid w:val="402FEFB9"/>
    <w:rsid w:val="4069F6BD"/>
    <w:rsid w:val="407DA331"/>
    <w:rsid w:val="40C00CB5"/>
    <w:rsid w:val="40D284DF"/>
    <w:rsid w:val="4156D94B"/>
    <w:rsid w:val="41887690"/>
    <w:rsid w:val="4189E763"/>
    <w:rsid w:val="41A6B9BB"/>
    <w:rsid w:val="41D61300"/>
    <w:rsid w:val="4201314D"/>
    <w:rsid w:val="420E19B6"/>
    <w:rsid w:val="4256A31A"/>
    <w:rsid w:val="42F3BB73"/>
    <w:rsid w:val="4329977B"/>
    <w:rsid w:val="43348FA9"/>
    <w:rsid w:val="4338AA69"/>
    <w:rsid w:val="43683A66"/>
    <w:rsid w:val="43AF1720"/>
    <w:rsid w:val="43CA2C7A"/>
    <w:rsid w:val="43CB606C"/>
    <w:rsid w:val="43E091FB"/>
    <w:rsid w:val="43F5A020"/>
    <w:rsid w:val="43F65E7C"/>
    <w:rsid w:val="43F67F3B"/>
    <w:rsid w:val="43FF9E6F"/>
    <w:rsid w:val="44086455"/>
    <w:rsid w:val="44253F6B"/>
    <w:rsid w:val="442C9C4A"/>
    <w:rsid w:val="442DFC84"/>
    <w:rsid w:val="44B55EA4"/>
    <w:rsid w:val="44C2B3DA"/>
    <w:rsid w:val="44D0600A"/>
    <w:rsid w:val="44E1258A"/>
    <w:rsid w:val="44F74AA1"/>
    <w:rsid w:val="44FB0545"/>
    <w:rsid w:val="45055B09"/>
    <w:rsid w:val="4507BC11"/>
    <w:rsid w:val="45097C80"/>
    <w:rsid w:val="454C0425"/>
    <w:rsid w:val="45622E03"/>
    <w:rsid w:val="458DE2C2"/>
    <w:rsid w:val="45D4B340"/>
    <w:rsid w:val="45DDFB72"/>
    <w:rsid w:val="46045300"/>
    <w:rsid w:val="46195C11"/>
    <w:rsid w:val="466D8E0F"/>
    <w:rsid w:val="466F1953"/>
    <w:rsid w:val="4674CE09"/>
    <w:rsid w:val="46960DC0"/>
    <w:rsid w:val="46B2CEA9"/>
    <w:rsid w:val="46CAD2AF"/>
    <w:rsid w:val="46D290BE"/>
    <w:rsid w:val="46F09423"/>
    <w:rsid w:val="47074CB0"/>
    <w:rsid w:val="47178B68"/>
    <w:rsid w:val="4726C13B"/>
    <w:rsid w:val="4728445A"/>
    <w:rsid w:val="472A25D2"/>
    <w:rsid w:val="472B0DE2"/>
    <w:rsid w:val="4733E077"/>
    <w:rsid w:val="474C6F8A"/>
    <w:rsid w:val="475340EC"/>
    <w:rsid w:val="47A02361"/>
    <w:rsid w:val="47CE409E"/>
    <w:rsid w:val="47EF0CF4"/>
    <w:rsid w:val="481AA30A"/>
    <w:rsid w:val="481B058B"/>
    <w:rsid w:val="4821D941"/>
    <w:rsid w:val="482DF477"/>
    <w:rsid w:val="483B019E"/>
    <w:rsid w:val="4840A7AE"/>
    <w:rsid w:val="4856668F"/>
    <w:rsid w:val="48631BE6"/>
    <w:rsid w:val="4899D9A6"/>
    <w:rsid w:val="48AB0D65"/>
    <w:rsid w:val="48C58384"/>
    <w:rsid w:val="48CDC175"/>
    <w:rsid w:val="48FC73D7"/>
    <w:rsid w:val="493BF3C2"/>
    <w:rsid w:val="4949BD11"/>
    <w:rsid w:val="495D3881"/>
    <w:rsid w:val="496EB1E8"/>
    <w:rsid w:val="496EF446"/>
    <w:rsid w:val="49735B9D"/>
    <w:rsid w:val="49A6D1C1"/>
    <w:rsid w:val="49D75657"/>
    <w:rsid w:val="4A27A05E"/>
    <w:rsid w:val="4A4337BC"/>
    <w:rsid w:val="4A532DE9"/>
    <w:rsid w:val="4A7BDF96"/>
    <w:rsid w:val="4AD03ED8"/>
    <w:rsid w:val="4AD6664F"/>
    <w:rsid w:val="4AF6534C"/>
    <w:rsid w:val="4AFB6CDE"/>
    <w:rsid w:val="4B6EE63E"/>
    <w:rsid w:val="4B72A260"/>
    <w:rsid w:val="4BD489EF"/>
    <w:rsid w:val="4C1321D9"/>
    <w:rsid w:val="4C23FC70"/>
    <w:rsid w:val="4C341499"/>
    <w:rsid w:val="4C60A5CC"/>
    <w:rsid w:val="4C798B02"/>
    <w:rsid w:val="4CA85D6F"/>
    <w:rsid w:val="4CB9935D"/>
    <w:rsid w:val="4D16654F"/>
    <w:rsid w:val="4D2EBD60"/>
    <w:rsid w:val="4D2F5168"/>
    <w:rsid w:val="4D473E9C"/>
    <w:rsid w:val="4D5CF38D"/>
    <w:rsid w:val="4DD7FF7F"/>
    <w:rsid w:val="4E2A3C4E"/>
    <w:rsid w:val="4E2FAFBA"/>
    <w:rsid w:val="4E542F5F"/>
    <w:rsid w:val="4E585BE4"/>
    <w:rsid w:val="4E68D89E"/>
    <w:rsid w:val="4E7FDFEE"/>
    <w:rsid w:val="4E911AC5"/>
    <w:rsid w:val="4EB874BF"/>
    <w:rsid w:val="4EE0B12F"/>
    <w:rsid w:val="4EE43A19"/>
    <w:rsid w:val="4EE8A1A7"/>
    <w:rsid w:val="4F0F1473"/>
    <w:rsid w:val="4F109A37"/>
    <w:rsid w:val="4F43CCAA"/>
    <w:rsid w:val="4F4EABEB"/>
    <w:rsid w:val="4F809415"/>
    <w:rsid w:val="4F890222"/>
    <w:rsid w:val="4F8E0E2F"/>
    <w:rsid w:val="4F90DE55"/>
    <w:rsid w:val="4F939563"/>
    <w:rsid w:val="4FA2E521"/>
    <w:rsid w:val="4FBA6ABB"/>
    <w:rsid w:val="4FF8061C"/>
    <w:rsid w:val="50046017"/>
    <w:rsid w:val="5034D8AC"/>
    <w:rsid w:val="507989A7"/>
    <w:rsid w:val="50A056E5"/>
    <w:rsid w:val="50C47D3E"/>
    <w:rsid w:val="50D238D1"/>
    <w:rsid w:val="50D6A831"/>
    <w:rsid w:val="50D8AC9F"/>
    <w:rsid w:val="510F7342"/>
    <w:rsid w:val="511EDC37"/>
    <w:rsid w:val="5120AE19"/>
    <w:rsid w:val="51566AF3"/>
    <w:rsid w:val="516669EF"/>
    <w:rsid w:val="5167CD9C"/>
    <w:rsid w:val="5169EC43"/>
    <w:rsid w:val="516A1B4C"/>
    <w:rsid w:val="517BCE92"/>
    <w:rsid w:val="5187A353"/>
    <w:rsid w:val="519F38B4"/>
    <w:rsid w:val="51A49BC8"/>
    <w:rsid w:val="51B23C1C"/>
    <w:rsid w:val="520C11E6"/>
    <w:rsid w:val="5236C9B2"/>
    <w:rsid w:val="52408DA8"/>
    <w:rsid w:val="52416EDD"/>
    <w:rsid w:val="52CEE005"/>
    <w:rsid w:val="52D94B9E"/>
    <w:rsid w:val="52DCAE23"/>
    <w:rsid w:val="538A12C6"/>
    <w:rsid w:val="53A1801E"/>
    <w:rsid w:val="53A789FC"/>
    <w:rsid w:val="53D6A60C"/>
    <w:rsid w:val="543C4DE8"/>
    <w:rsid w:val="54471EE1"/>
    <w:rsid w:val="5457C4CD"/>
    <w:rsid w:val="54602677"/>
    <w:rsid w:val="546A52FB"/>
    <w:rsid w:val="548F4011"/>
    <w:rsid w:val="552ECA95"/>
    <w:rsid w:val="55ADE994"/>
    <w:rsid w:val="55AF6CB7"/>
    <w:rsid w:val="55E6A38A"/>
    <w:rsid w:val="5603476A"/>
    <w:rsid w:val="5615369E"/>
    <w:rsid w:val="5621067C"/>
    <w:rsid w:val="566AF67B"/>
    <w:rsid w:val="56B3469B"/>
    <w:rsid w:val="56B94D57"/>
    <w:rsid w:val="56ECF700"/>
    <w:rsid w:val="5726AE90"/>
    <w:rsid w:val="578E629A"/>
    <w:rsid w:val="57A46436"/>
    <w:rsid w:val="57AB6A44"/>
    <w:rsid w:val="57BF60C2"/>
    <w:rsid w:val="57DC34A0"/>
    <w:rsid w:val="581CFC69"/>
    <w:rsid w:val="5832EECB"/>
    <w:rsid w:val="5834E2B4"/>
    <w:rsid w:val="584F2085"/>
    <w:rsid w:val="586B5AB5"/>
    <w:rsid w:val="586BA9C7"/>
    <w:rsid w:val="58A1EEC3"/>
    <w:rsid w:val="58AB43ED"/>
    <w:rsid w:val="58AFF831"/>
    <w:rsid w:val="58DA9642"/>
    <w:rsid w:val="5944163B"/>
    <w:rsid w:val="5958A73E"/>
    <w:rsid w:val="595FEDAA"/>
    <w:rsid w:val="598BCC8E"/>
    <w:rsid w:val="599B95F0"/>
    <w:rsid w:val="59B5E448"/>
    <w:rsid w:val="59CFDCF0"/>
    <w:rsid w:val="59E6F51D"/>
    <w:rsid w:val="59EF4657"/>
    <w:rsid w:val="59F06C24"/>
    <w:rsid w:val="5A596A89"/>
    <w:rsid w:val="5A91D295"/>
    <w:rsid w:val="5AAE6802"/>
    <w:rsid w:val="5ACA8DB5"/>
    <w:rsid w:val="5B044E1F"/>
    <w:rsid w:val="5B138BB0"/>
    <w:rsid w:val="5B154BA7"/>
    <w:rsid w:val="5B363093"/>
    <w:rsid w:val="5B4501C9"/>
    <w:rsid w:val="5B835A44"/>
    <w:rsid w:val="5B86C147"/>
    <w:rsid w:val="5B884B92"/>
    <w:rsid w:val="5B9F3668"/>
    <w:rsid w:val="5BADAD8D"/>
    <w:rsid w:val="5BB3196E"/>
    <w:rsid w:val="5BBC3842"/>
    <w:rsid w:val="5C01615E"/>
    <w:rsid w:val="5C445F72"/>
    <w:rsid w:val="5C576644"/>
    <w:rsid w:val="5C97801A"/>
    <w:rsid w:val="5C9CF0FF"/>
    <w:rsid w:val="5CC0D188"/>
    <w:rsid w:val="5CD02C60"/>
    <w:rsid w:val="5CD2B348"/>
    <w:rsid w:val="5CDA3854"/>
    <w:rsid w:val="5D3543E5"/>
    <w:rsid w:val="5D390E1E"/>
    <w:rsid w:val="5D50448A"/>
    <w:rsid w:val="5D5565ED"/>
    <w:rsid w:val="5D5F0714"/>
    <w:rsid w:val="5D798DB7"/>
    <w:rsid w:val="5D92E3FD"/>
    <w:rsid w:val="5E8A25B6"/>
    <w:rsid w:val="5E9E421A"/>
    <w:rsid w:val="5EA700B6"/>
    <w:rsid w:val="5EC2EC07"/>
    <w:rsid w:val="5EC3A3A8"/>
    <w:rsid w:val="5EEA9775"/>
    <w:rsid w:val="5EF524B7"/>
    <w:rsid w:val="5F0E3723"/>
    <w:rsid w:val="5F3CF45D"/>
    <w:rsid w:val="5F5A6984"/>
    <w:rsid w:val="5FC6C420"/>
    <w:rsid w:val="600EFE89"/>
    <w:rsid w:val="60556F8B"/>
    <w:rsid w:val="6057C88F"/>
    <w:rsid w:val="605D9A17"/>
    <w:rsid w:val="6080BD1A"/>
    <w:rsid w:val="609050F9"/>
    <w:rsid w:val="60D9FC68"/>
    <w:rsid w:val="60DB00D0"/>
    <w:rsid w:val="60FE8ED1"/>
    <w:rsid w:val="610299C4"/>
    <w:rsid w:val="61060A41"/>
    <w:rsid w:val="61100845"/>
    <w:rsid w:val="612B089D"/>
    <w:rsid w:val="612D533F"/>
    <w:rsid w:val="6151E6D4"/>
    <w:rsid w:val="6177EF96"/>
    <w:rsid w:val="618F7366"/>
    <w:rsid w:val="61909EBE"/>
    <w:rsid w:val="61935F70"/>
    <w:rsid w:val="61A78122"/>
    <w:rsid w:val="61C0A8B4"/>
    <w:rsid w:val="61CF85B2"/>
    <w:rsid w:val="61E11C43"/>
    <w:rsid w:val="61F18305"/>
    <w:rsid w:val="61F754A8"/>
    <w:rsid w:val="61FFBC1F"/>
    <w:rsid w:val="62138B49"/>
    <w:rsid w:val="623E53B9"/>
    <w:rsid w:val="62597158"/>
    <w:rsid w:val="62664C49"/>
    <w:rsid w:val="62740209"/>
    <w:rsid w:val="628F29AD"/>
    <w:rsid w:val="629883B8"/>
    <w:rsid w:val="6299F525"/>
    <w:rsid w:val="629B284C"/>
    <w:rsid w:val="62A35556"/>
    <w:rsid w:val="62B236EB"/>
    <w:rsid w:val="62B979E7"/>
    <w:rsid w:val="62C043E0"/>
    <w:rsid w:val="62EDB735"/>
    <w:rsid w:val="62EFD586"/>
    <w:rsid w:val="630EA6D1"/>
    <w:rsid w:val="63108CBB"/>
    <w:rsid w:val="637FC8A0"/>
    <w:rsid w:val="63B33EAC"/>
    <w:rsid w:val="63BA8735"/>
    <w:rsid w:val="63E80B85"/>
    <w:rsid w:val="63E8900F"/>
    <w:rsid w:val="64345C0B"/>
    <w:rsid w:val="6444E55C"/>
    <w:rsid w:val="645D37CE"/>
    <w:rsid w:val="646B9C24"/>
    <w:rsid w:val="647B8F22"/>
    <w:rsid w:val="647EBC55"/>
    <w:rsid w:val="64867782"/>
    <w:rsid w:val="648E1C09"/>
    <w:rsid w:val="648F4579"/>
    <w:rsid w:val="64A7A44D"/>
    <w:rsid w:val="64B668C7"/>
    <w:rsid w:val="64C28047"/>
    <w:rsid w:val="64F637E7"/>
    <w:rsid w:val="64FA72AE"/>
    <w:rsid w:val="651706CE"/>
    <w:rsid w:val="6539E22A"/>
    <w:rsid w:val="6550FAC1"/>
    <w:rsid w:val="656426A6"/>
    <w:rsid w:val="656E06F5"/>
    <w:rsid w:val="65927A6E"/>
    <w:rsid w:val="65B70DD4"/>
    <w:rsid w:val="65C102BF"/>
    <w:rsid w:val="65F4946E"/>
    <w:rsid w:val="6603906F"/>
    <w:rsid w:val="660A4306"/>
    <w:rsid w:val="66411AA2"/>
    <w:rsid w:val="665E70E4"/>
    <w:rsid w:val="6666176C"/>
    <w:rsid w:val="6681A323"/>
    <w:rsid w:val="66BB40BB"/>
    <w:rsid w:val="66F41C35"/>
    <w:rsid w:val="67127D8C"/>
    <w:rsid w:val="673025E2"/>
    <w:rsid w:val="6732A802"/>
    <w:rsid w:val="6736AFC9"/>
    <w:rsid w:val="675CD320"/>
    <w:rsid w:val="67760A4B"/>
    <w:rsid w:val="67961F27"/>
    <w:rsid w:val="6799A574"/>
    <w:rsid w:val="67A35A97"/>
    <w:rsid w:val="67D90B8A"/>
    <w:rsid w:val="67F84987"/>
    <w:rsid w:val="67FA4145"/>
    <w:rsid w:val="6804809A"/>
    <w:rsid w:val="680A8FA9"/>
    <w:rsid w:val="681F4EC5"/>
    <w:rsid w:val="6891B156"/>
    <w:rsid w:val="68A95E67"/>
    <w:rsid w:val="68AD953D"/>
    <w:rsid w:val="68B96641"/>
    <w:rsid w:val="68BFAC4C"/>
    <w:rsid w:val="68D468AA"/>
    <w:rsid w:val="68DD8C48"/>
    <w:rsid w:val="69040D1B"/>
    <w:rsid w:val="692EE177"/>
    <w:rsid w:val="698F85F5"/>
    <w:rsid w:val="699EA98A"/>
    <w:rsid w:val="69A5E441"/>
    <w:rsid w:val="69C0B95A"/>
    <w:rsid w:val="6A022F0D"/>
    <w:rsid w:val="6A23F999"/>
    <w:rsid w:val="6A49659E"/>
    <w:rsid w:val="6A49B100"/>
    <w:rsid w:val="6A790371"/>
    <w:rsid w:val="6A9DB304"/>
    <w:rsid w:val="6AD1B93B"/>
    <w:rsid w:val="6AD3BEA4"/>
    <w:rsid w:val="6AF68A0C"/>
    <w:rsid w:val="6AFF9FF1"/>
    <w:rsid w:val="6B0E4F06"/>
    <w:rsid w:val="6B142236"/>
    <w:rsid w:val="6B369157"/>
    <w:rsid w:val="6B91CEA5"/>
    <w:rsid w:val="6BBF491F"/>
    <w:rsid w:val="6BE535FF"/>
    <w:rsid w:val="6BF40632"/>
    <w:rsid w:val="6C18FDC1"/>
    <w:rsid w:val="6C6849B3"/>
    <w:rsid w:val="6C89A8F7"/>
    <w:rsid w:val="6C988E89"/>
    <w:rsid w:val="6CAFF297"/>
    <w:rsid w:val="6CB833DC"/>
    <w:rsid w:val="6CD41B4C"/>
    <w:rsid w:val="6D3880A3"/>
    <w:rsid w:val="6D3A5EFB"/>
    <w:rsid w:val="6D6D85A3"/>
    <w:rsid w:val="6D736321"/>
    <w:rsid w:val="6DA231EF"/>
    <w:rsid w:val="6DB03AC1"/>
    <w:rsid w:val="6DCE8D15"/>
    <w:rsid w:val="6DDD627F"/>
    <w:rsid w:val="6DED750C"/>
    <w:rsid w:val="6DF71E4E"/>
    <w:rsid w:val="6DFA5762"/>
    <w:rsid w:val="6E3D891A"/>
    <w:rsid w:val="6E837B82"/>
    <w:rsid w:val="6EDD11EB"/>
    <w:rsid w:val="6EFD567F"/>
    <w:rsid w:val="6F33F652"/>
    <w:rsid w:val="6F4B0FFA"/>
    <w:rsid w:val="6F77710B"/>
    <w:rsid w:val="6FDB1483"/>
    <w:rsid w:val="6FE7711A"/>
    <w:rsid w:val="7017DFF9"/>
    <w:rsid w:val="70406D7C"/>
    <w:rsid w:val="70440767"/>
    <w:rsid w:val="7054E386"/>
    <w:rsid w:val="70B1ED7E"/>
    <w:rsid w:val="70B4A50D"/>
    <w:rsid w:val="710DB187"/>
    <w:rsid w:val="71196116"/>
    <w:rsid w:val="7145E3F3"/>
    <w:rsid w:val="71616D40"/>
    <w:rsid w:val="7171BAA3"/>
    <w:rsid w:val="71ACD264"/>
    <w:rsid w:val="71B24145"/>
    <w:rsid w:val="71E0FEDF"/>
    <w:rsid w:val="71F0FDD9"/>
    <w:rsid w:val="7206EC67"/>
    <w:rsid w:val="7240AD0A"/>
    <w:rsid w:val="7246D444"/>
    <w:rsid w:val="7250756E"/>
    <w:rsid w:val="725F1599"/>
    <w:rsid w:val="7270FD76"/>
    <w:rsid w:val="72BE62DA"/>
    <w:rsid w:val="72CA8F71"/>
    <w:rsid w:val="72D856B1"/>
    <w:rsid w:val="73198154"/>
    <w:rsid w:val="731A656D"/>
    <w:rsid w:val="731ABE11"/>
    <w:rsid w:val="7323065E"/>
    <w:rsid w:val="7326217B"/>
    <w:rsid w:val="7358B227"/>
    <w:rsid w:val="735A5021"/>
    <w:rsid w:val="7373C0F6"/>
    <w:rsid w:val="737795EC"/>
    <w:rsid w:val="737B8D53"/>
    <w:rsid w:val="73DDDD2A"/>
    <w:rsid w:val="73EAAF48"/>
    <w:rsid w:val="73EED952"/>
    <w:rsid w:val="73FFCC47"/>
    <w:rsid w:val="74178942"/>
    <w:rsid w:val="74223F7D"/>
    <w:rsid w:val="742588DC"/>
    <w:rsid w:val="742AC2A6"/>
    <w:rsid w:val="74677D96"/>
    <w:rsid w:val="748954CE"/>
    <w:rsid w:val="74F21A2A"/>
    <w:rsid w:val="74F84D4B"/>
    <w:rsid w:val="7522AF12"/>
    <w:rsid w:val="75386767"/>
    <w:rsid w:val="754BB4DD"/>
    <w:rsid w:val="75543682"/>
    <w:rsid w:val="7571D326"/>
    <w:rsid w:val="757E7506"/>
    <w:rsid w:val="758DB22D"/>
    <w:rsid w:val="7592AABB"/>
    <w:rsid w:val="75F6E189"/>
    <w:rsid w:val="75FDF122"/>
    <w:rsid w:val="760300F7"/>
    <w:rsid w:val="76173F23"/>
    <w:rsid w:val="765269C6"/>
    <w:rsid w:val="7677EDB2"/>
    <w:rsid w:val="767F56F5"/>
    <w:rsid w:val="76A3FFD7"/>
    <w:rsid w:val="76B905E7"/>
    <w:rsid w:val="76C4A97F"/>
    <w:rsid w:val="76CC5375"/>
    <w:rsid w:val="76CF6B8A"/>
    <w:rsid w:val="76F006E3"/>
    <w:rsid w:val="76FB0166"/>
    <w:rsid w:val="7727E8A6"/>
    <w:rsid w:val="776986A5"/>
    <w:rsid w:val="77F282FF"/>
    <w:rsid w:val="781F092F"/>
    <w:rsid w:val="78260C46"/>
    <w:rsid w:val="788596F0"/>
    <w:rsid w:val="788F6D55"/>
    <w:rsid w:val="78BDD89D"/>
    <w:rsid w:val="78DD541E"/>
    <w:rsid w:val="7909C520"/>
    <w:rsid w:val="79510181"/>
    <w:rsid w:val="7988C4D7"/>
    <w:rsid w:val="79928350"/>
    <w:rsid w:val="7A0789EA"/>
    <w:rsid w:val="7A347E66"/>
    <w:rsid w:val="7A6E69B7"/>
    <w:rsid w:val="7A9F019E"/>
    <w:rsid w:val="7AA3D0CF"/>
    <w:rsid w:val="7AE80447"/>
    <w:rsid w:val="7B19EE21"/>
    <w:rsid w:val="7B1C984D"/>
    <w:rsid w:val="7BAC9652"/>
    <w:rsid w:val="7BB84A7A"/>
    <w:rsid w:val="7BEDB68A"/>
    <w:rsid w:val="7BF05E66"/>
    <w:rsid w:val="7C333E5A"/>
    <w:rsid w:val="7C36FADE"/>
    <w:rsid w:val="7C639541"/>
    <w:rsid w:val="7C668DEF"/>
    <w:rsid w:val="7C7E2378"/>
    <w:rsid w:val="7C7F4AB2"/>
    <w:rsid w:val="7C917367"/>
    <w:rsid w:val="7CA52646"/>
    <w:rsid w:val="7CA73184"/>
    <w:rsid w:val="7CB868AE"/>
    <w:rsid w:val="7CD91DCA"/>
    <w:rsid w:val="7CF854E5"/>
    <w:rsid w:val="7D075339"/>
    <w:rsid w:val="7D0DE9F2"/>
    <w:rsid w:val="7D13C807"/>
    <w:rsid w:val="7D76DDD7"/>
    <w:rsid w:val="7D7FA326"/>
    <w:rsid w:val="7DB2F8EC"/>
    <w:rsid w:val="7DB54010"/>
    <w:rsid w:val="7DE07A90"/>
    <w:rsid w:val="7E24D3D5"/>
    <w:rsid w:val="7E3FF048"/>
    <w:rsid w:val="7E69D448"/>
    <w:rsid w:val="7EA91F9D"/>
    <w:rsid w:val="7F0660D6"/>
    <w:rsid w:val="7F2DB158"/>
    <w:rsid w:val="7F30F6EA"/>
    <w:rsid w:val="7F6A13C4"/>
    <w:rsid w:val="7F84D0F4"/>
    <w:rsid w:val="7F954D4B"/>
    <w:rsid w:val="7F974430"/>
    <w:rsid w:val="7FB56D7D"/>
    <w:rsid w:val="7FC2321C"/>
    <w:rsid w:val="7FCC4E12"/>
    <w:rsid w:val="7FD3B87F"/>
    <w:rsid w:val="7FE0ADE1"/>
    <w:rsid w:val="7FF23E80"/>
    <w:rsid w:val="7FFE8B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464F"/>
  <w15:chartTrackingRefBased/>
  <w15:docId w15:val="{745E393B-9B75-448A-AE97-DD960270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44"/>
    <w:rPr>
      <w:rFonts w:ascii="Public Sans" w:eastAsia="Times New Roman" w:hAnsi="Public Sans" w:cs="Times New Roman"/>
      <w:color w:val="000000" w:themeColor="text1"/>
    </w:rPr>
  </w:style>
  <w:style w:type="paragraph" w:styleId="Heading1">
    <w:name w:val="heading 1"/>
    <w:basedOn w:val="Normal"/>
    <w:next w:val="Normal"/>
    <w:link w:val="Heading1Char"/>
    <w:uiPriority w:val="9"/>
    <w:qFormat/>
    <w:rsid w:val="00A93088"/>
    <w:pPr>
      <w:outlineLvl w:val="0"/>
    </w:pPr>
    <w:rPr>
      <w:rFonts w:eastAsiaTheme="minorEastAsia"/>
      <w:b/>
      <w:bCs/>
      <w:color w:val="0033A1" w:themeColor="accent1"/>
      <w:sz w:val="44"/>
      <w:szCs w:val="44"/>
    </w:rPr>
  </w:style>
  <w:style w:type="paragraph" w:styleId="Heading2">
    <w:name w:val="heading 2"/>
    <w:basedOn w:val="Heading1"/>
    <w:next w:val="Normal"/>
    <w:link w:val="Heading2Char"/>
    <w:uiPriority w:val="9"/>
    <w:unhideWhenUsed/>
    <w:qFormat/>
    <w:rsid w:val="00C7271A"/>
    <w:pPr>
      <w:outlineLvl w:val="1"/>
    </w:pPr>
    <w:rPr>
      <w:sz w:val="32"/>
      <w:szCs w:val="32"/>
    </w:rPr>
  </w:style>
  <w:style w:type="paragraph" w:styleId="Heading3">
    <w:name w:val="heading 3"/>
    <w:basedOn w:val="Normal"/>
    <w:next w:val="Normal"/>
    <w:link w:val="Heading3Char"/>
    <w:uiPriority w:val="9"/>
    <w:unhideWhenUsed/>
    <w:qFormat/>
    <w:rsid w:val="00BF5CBF"/>
    <w:pPr>
      <w:outlineLvl w:val="2"/>
    </w:pPr>
    <w:rPr>
      <w:b/>
      <w:bCs/>
      <w:color w:val="0033A1" w:themeColor="accent1"/>
      <w:sz w:val="28"/>
      <w:szCs w:val="28"/>
    </w:rPr>
  </w:style>
  <w:style w:type="paragraph" w:styleId="Heading4">
    <w:name w:val="heading 4"/>
    <w:basedOn w:val="Heading2"/>
    <w:next w:val="Normal"/>
    <w:link w:val="Heading4Char"/>
    <w:uiPriority w:val="9"/>
    <w:unhideWhenUsed/>
    <w:qFormat/>
    <w:rsid w:val="00350231"/>
    <w:pPr>
      <w:outlineLvl w:val="3"/>
    </w:pPr>
    <w:rPr>
      <w:b w:val="0"/>
      <w:bCs w:val="0"/>
      <w:sz w:val="28"/>
      <w:szCs w:val="28"/>
    </w:rPr>
  </w:style>
  <w:style w:type="paragraph" w:styleId="Heading5">
    <w:name w:val="heading 5"/>
    <w:basedOn w:val="Normal"/>
    <w:next w:val="Normal"/>
    <w:link w:val="Heading5Char"/>
    <w:uiPriority w:val="9"/>
    <w:unhideWhenUsed/>
    <w:qFormat/>
    <w:rsid w:val="00A51FEE"/>
    <w:pPr>
      <w:keepNext/>
      <w:keepLines/>
      <w:spacing w:before="40" w:after="0"/>
      <w:outlineLvl w:val="4"/>
    </w:pPr>
    <w:rPr>
      <w:rFonts w:asciiTheme="majorHAnsi" w:eastAsiaTheme="majorEastAsia" w:hAnsiTheme="majorHAnsi" w:cstheme="majorBidi"/>
      <w:color w:val="002578" w:themeColor="accent1" w:themeShade="BF"/>
    </w:rPr>
  </w:style>
  <w:style w:type="paragraph" w:styleId="Heading6">
    <w:name w:val="heading 6"/>
    <w:basedOn w:val="Normal"/>
    <w:next w:val="Normal"/>
    <w:link w:val="Heading6Char"/>
    <w:uiPriority w:val="9"/>
    <w:unhideWhenUsed/>
    <w:qFormat/>
    <w:rsid w:val="00A51FEE"/>
    <w:pPr>
      <w:keepNext/>
      <w:keepLines/>
      <w:spacing w:before="40" w:after="0"/>
      <w:outlineLvl w:val="5"/>
    </w:pPr>
    <w:rPr>
      <w:rFonts w:asciiTheme="majorHAnsi" w:eastAsiaTheme="majorEastAsia" w:hAnsiTheme="majorHAnsi" w:cstheme="majorBidi"/>
      <w:color w:val="0019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59C7"/>
    <w:pPr>
      <w:spacing w:after="120"/>
    </w:pPr>
    <w:rPr>
      <w:lang w:val="en"/>
    </w:rPr>
  </w:style>
  <w:style w:type="character" w:customStyle="1" w:styleId="ListParagraphChar">
    <w:name w:val="List Paragraph Char"/>
    <w:link w:val="ListParagraph"/>
    <w:uiPriority w:val="34"/>
    <w:locked/>
    <w:rsid w:val="007F59C7"/>
    <w:rPr>
      <w:rFonts w:ascii="Public Sans" w:eastAsia="Times New Roman" w:hAnsi="Public Sans" w:cs="Times New Roman"/>
      <w:color w:val="000000" w:themeColor="text1"/>
      <w:lang w:val="en"/>
    </w:rPr>
  </w:style>
  <w:style w:type="paragraph" w:styleId="NoSpacing">
    <w:name w:val="No Spacing"/>
    <w:uiPriority w:val="1"/>
    <w:qFormat/>
    <w:rsid w:val="00430074"/>
    <w:pPr>
      <w:spacing w:after="0" w:line="240" w:lineRule="auto"/>
    </w:pPr>
    <w:rPr>
      <w:rFonts w:ascii="Calibri" w:eastAsia="Calibri" w:hAnsi="Calibri" w:cs="Times New Roman"/>
      <w:sz w:val="24"/>
    </w:rPr>
  </w:style>
  <w:style w:type="paragraph" w:customStyle="1" w:styleId="Normal0">
    <w:name w:val="Normal_0"/>
    <w:basedOn w:val="Normal"/>
    <w:rsid w:val="00430074"/>
    <w:pPr>
      <w:spacing w:after="0" w:line="240" w:lineRule="auto"/>
    </w:pPr>
    <w:rPr>
      <w:rFonts w:ascii="Helvetica" w:eastAsia="Helvetica" w:hAnsi="Helvetica" w:cs="Helvetica"/>
      <w:color w:val="000000"/>
      <w:sz w:val="20"/>
      <w:szCs w:val="20"/>
    </w:rPr>
  </w:style>
  <w:style w:type="character" w:styleId="CommentReference">
    <w:name w:val="annotation reference"/>
    <w:basedOn w:val="DefaultParagraphFont"/>
    <w:uiPriority w:val="99"/>
    <w:semiHidden/>
    <w:unhideWhenUsed/>
    <w:rsid w:val="00430074"/>
    <w:rPr>
      <w:sz w:val="16"/>
      <w:szCs w:val="16"/>
    </w:rPr>
  </w:style>
  <w:style w:type="paragraph" w:styleId="CommentText">
    <w:name w:val="annotation text"/>
    <w:basedOn w:val="Normal"/>
    <w:link w:val="CommentTextChar"/>
    <w:uiPriority w:val="99"/>
    <w:unhideWhenUsed/>
    <w:rsid w:val="00430074"/>
    <w:pPr>
      <w:spacing w:after="5" w:line="240" w:lineRule="auto"/>
      <w:ind w:left="40" w:hanging="10"/>
    </w:pPr>
    <w:rPr>
      <w:rFonts w:ascii="Times New Roman" w:hAnsi="Times New Roman"/>
      <w:color w:val="000000"/>
      <w:sz w:val="20"/>
      <w:szCs w:val="20"/>
    </w:rPr>
  </w:style>
  <w:style w:type="character" w:customStyle="1" w:styleId="CommentTextChar">
    <w:name w:val="Comment Text Char"/>
    <w:basedOn w:val="DefaultParagraphFont"/>
    <w:link w:val="CommentText"/>
    <w:uiPriority w:val="99"/>
    <w:rsid w:val="00430074"/>
    <w:rPr>
      <w:rFonts w:ascii="Times New Roman" w:eastAsia="Times New Roman" w:hAnsi="Times New Roman" w:cs="Times New Roman"/>
      <w:color w:val="000000"/>
      <w:sz w:val="20"/>
      <w:szCs w:val="20"/>
    </w:rPr>
  </w:style>
  <w:style w:type="paragraph" w:styleId="Header">
    <w:name w:val="header"/>
    <w:basedOn w:val="Normal"/>
    <w:link w:val="HeaderChar"/>
    <w:uiPriority w:val="99"/>
    <w:unhideWhenUsed/>
    <w:rsid w:val="00C7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D28"/>
  </w:style>
  <w:style w:type="paragraph" w:styleId="Footer">
    <w:name w:val="footer"/>
    <w:basedOn w:val="Normal"/>
    <w:link w:val="FooterChar"/>
    <w:uiPriority w:val="99"/>
    <w:unhideWhenUsed/>
    <w:rsid w:val="00C7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D28"/>
  </w:style>
  <w:style w:type="paragraph" w:styleId="Revision">
    <w:name w:val="Revision"/>
    <w:hidden/>
    <w:uiPriority w:val="99"/>
    <w:semiHidden/>
    <w:rsid w:val="00237AD0"/>
    <w:pPr>
      <w:spacing w:after="0" w:line="240" w:lineRule="auto"/>
    </w:pPr>
  </w:style>
  <w:style w:type="paragraph" w:styleId="NormalWeb">
    <w:name w:val="Normal (Web)"/>
    <w:basedOn w:val="Normal"/>
    <w:uiPriority w:val="99"/>
    <w:unhideWhenUsed/>
    <w:rsid w:val="00237AD0"/>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550CE"/>
    <w:pPr>
      <w:spacing w:after="160"/>
      <w:ind w:lef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2550CE"/>
    <w:rPr>
      <w:rFonts w:ascii="Times New Roman" w:eastAsia="Times New Roman" w:hAnsi="Times New Roman" w:cs="Times New Roman"/>
      <w:b/>
      <w:bCs/>
      <w:color w:val="000000"/>
      <w:sz w:val="20"/>
      <w:szCs w:val="20"/>
    </w:rPr>
  </w:style>
  <w:style w:type="character" w:customStyle="1" w:styleId="Heading1Char">
    <w:name w:val="Heading 1 Char"/>
    <w:basedOn w:val="DefaultParagraphFont"/>
    <w:link w:val="Heading1"/>
    <w:uiPriority w:val="9"/>
    <w:rsid w:val="00A93088"/>
    <w:rPr>
      <w:rFonts w:ascii="Public Sans" w:eastAsiaTheme="minorEastAsia" w:hAnsi="Public Sans" w:cs="Times New Roman"/>
      <w:b/>
      <w:bCs/>
      <w:color w:val="0033A1" w:themeColor="accent1"/>
      <w:sz w:val="44"/>
      <w:szCs w:val="44"/>
    </w:rPr>
  </w:style>
  <w:style w:type="character" w:customStyle="1" w:styleId="Heading2Char">
    <w:name w:val="Heading 2 Char"/>
    <w:basedOn w:val="DefaultParagraphFont"/>
    <w:link w:val="Heading2"/>
    <w:uiPriority w:val="9"/>
    <w:rsid w:val="00C7271A"/>
    <w:rPr>
      <w:rFonts w:ascii="Public Sans" w:eastAsia="Times New Roman" w:hAnsi="Public Sans" w:cs="Times New Roman"/>
      <w:b/>
      <w:bCs/>
      <w:color w:val="0033A1" w:themeColor="accent1"/>
      <w:sz w:val="32"/>
      <w:szCs w:val="32"/>
    </w:rPr>
  </w:style>
  <w:style w:type="character" w:styleId="Hyperlink">
    <w:name w:val="Hyperlink"/>
    <w:basedOn w:val="DefaultParagraphFont"/>
    <w:uiPriority w:val="99"/>
    <w:unhideWhenUsed/>
    <w:rsid w:val="00224905"/>
    <w:rPr>
      <w:color w:val="0563C1" w:themeColor="hyperlink"/>
      <w:u w:val="single"/>
    </w:rPr>
  </w:style>
  <w:style w:type="character" w:styleId="UnresolvedMention">
    <w:name w:val="Unresolved Mention"/>
    <w:basedOn w:val="DefaultParagraphFont"/>
    <w:uiPriority w:val="99"/>
    <w:unhideWhenUsed/>
    <w:rsid w:val="00A7594F"/>
    <w:rPr>
      <w:color w:val="605E5C"/>
      <w:shd w:val="clear" w:color="auto" w:fill="E1DFDD"/>
    </w:rPr>
  </w:style>
  <w:style w:type="character" w:styleId="Mention">
    <w:name w:val="Mention"/>
    <w:basedOn w:val="DefaultParagraphFont"/>
    <w:uiPriority w:val="99"/>
    <w:unhideWhenUsed/>
    <w:rsid w:val="00A7594F"/>
    <w:rPr>
      <w:color w:val="2B579A"/>
      <w:shd w:val="clear" w:color="auto" w:fill="E1DFDD"/>
    </w:rPr>
  </w:style>
  <w:style w:type="paragraph" w:styleId="BalloonText">
    <w:name w:val="Balloon Text"/>
    <w:basedOn w:val="Normal"/>
    <w:link w:val="BalloonTextChar"/>
    <w:uiPriority w:val="99"/>
    <w:semiHidden/>
    <w:unhideWhenUsed/>
    <w:rsid w:val="0094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04F"/>
    <w:rPr>
      <w:rFonts w:ascii="Segoe UI" w:hAnsi="Segoe UI" w:cs="Segoe UI"/>
      <w:sz w:val="18"/>
      <w:szCs w:val="18"/>
    </w:rPr>
  </w:style>
  <w:style w:type="character" w:customStyle="1" w:styleId="Heading3Char">
    <w:name w:val="Heading 3 Char"/>
    <w:basedOn w:val="DefaultParagraphFont"/>
    <w:link w:val="Heading3"/>
    <w:uiPriority w:val="9"/>
    <w:rsid w:val="00BF5CBF"/>
    <w:rPr>
      <w:rFonts w:ascii="Public Sans" w:eastAsia="Times New Roman" w:hAnsi="Public Sans" w:cs="Times New Roman"/>
      <w:b/>
      <w:bCs/>
      <w:color w:val="0033A1" w:themeColor="accent1"/>
      <w:sz w:val="28"/>
      <w:szCs w:val="28"/>
    </w:rPr>
  </w:style>
  <w:style w:type="character" w:customStyle="1" w:styleId="Heading4Char">
    <w:name w:val="Heading 4 Char"/>
    <w:basedOn w:val="DefaultParagraphFont"/>
    <w:link w:val="Heading4"/>
    <w:uiPriority w:val="9"/>
    <w:rsid w:val="00350231"/>
    <w:rPr>
      <w:rFonts w:ascii="Public Sans" w:eastAsia="Times New Roman" w:hAnsi="Public Sans" w:cs="Times New Roman"/>
      <w:color w:val="0033A1" w:themeColor="accent1"/>
      <w:sz w:val="28"/>
      <w:szCs w:val="28"/>
    </w:rPr>
  </w:style>
  <w:style w:type="table" w:styleId="GridTable4-Accent1">
    <w:name w:val="Grid Table 4 Accent 1"/>
    <w:basedOn w:val="TableNormal"/>
    <w:uiPriority w:val="49"/>
    <w:rsid w:val="009D33E1"/>
    <w:pPr>
      <w:spacing w:after="0" w:line="240" w:lineRule="auto"/>
    </w:pPr>
    <w:tblPr>
      <w:tblStyleRowBandSize w:val="1"/>
      <w:tblStyleColBandSize w:val="1"/>
      <w:tblBorders>
        <w:top w:val="single" w:sz="4" w:space="0" w:color="2D6FFF" w:themeColor="accent1" w:themeTint="99"/>
        <w:left w:val="single" w:sz="4" w:space="0" w:color="2D6FFF" w:themeColor="accent1" w:themeTint="99"/>
        <w:bottom w:val="single" w:sz="4" w:space="0" w:color="2D6FFF" w:themeColor="accent1" w:themeTint="99"/>
        <w:right w:val="single" w:sz="4" w:space="0" w:color="2D6FFF" w:themeColor="accent1" w:themeTint="99"/>
        <w:insideH w:val="single" w:sz="4" w:space="0" w:color="2D6FFF" w:themeColor="accent1" w:themeTint="99"/>
        <w:insideV w:val="single" w:sz="4" w:space="0" w:color="2D6FFF" w:themeColor="accent1" w:themeTint="99"/>
      </w:tblBorders>
    </w:tblPr>
    <w:tblStylePr w:type="firstRow">
      <w:rPr>
        <w:b/>
        <w:bCs/>
        <w:color w:val="FFFFFF" w:themeColor="background1"/>
      </w:rPr>
      <w:tblPr/>
      <w:tcPr>
        <w:tcBorders>
          <w:top w:val="single" w:sz="4" w:space="0" w:color="0033A1" w:themeColor="accent1"/>
          <w:left w:val="single" w:sz="4" w:space="0" w:color="0033A1" w:themeColor="accent1"/>
          <w:bottom w:val="single" w:sz="4" w:space="0" w:color="0033A1" w:themeColor="accent1"/>
          <w:right w:val="single" w:sz="4" w:space="0" w:color="0033A1" w:themeColor="accent1"/>
          <w:insideH w:val="nil"/>
          <w:insideV w:val="nil"/>
        </w:tcBorders>
        <w:shd w:val="clear" w:color="auto" w:fill="0033A1" w:themeFill="accent1"/>
      </w:tcPr>
    </w:tblStylePr>
    <w:tblStylePr w:type="lastRow">
      <w:rPr>
        <w:b/>
        <w:bCs/>
      </w:rPr>
      <w:tblPr/>
      <w:tcPr>
        <w:tcBorders>
          <w:top w:val="double" w:sz="4" w:space="0" w:color="0033A1" w:themeColor="accent1"/>
        </w:tcBorders>
      </w:tcPr>
    </w:tblStylePr>
    <w:tblStylePr w:type="firstCol">
      <w:rPr>
        <w:b/>
        <w:bCs/>
      </w:rPr>
    </w:tblStylePr>
    <w:tblStylePr w:type="lastCol">
      <w:rPr>
        <w:b/>
        <w:bCs/>
      </w:rPr>
    </w:tblStylePr>
    <w:tblStylePr w:type="band1Vert">
      <w:tblPr/>
      <w:tcPr>
        <w:shd w:val="clear" w:color="auto" w:fill="B9CEFF" w:themeFill="accent1" w:themeFillTint="33"/>
      </w:tcPr>
    </w:tblStylePr>
    <w:tblStylePr w:type="band1Horz">
      <w:tblPr/>
      <w:tcPr>
        <w:shd w:val="clear" w:color="auto" w:fill="B9CEFF" w:themeFill="accent1" w:themeFillTint="33"/>
      </w:tcPr>
    </w:tblStylePr>
  </w:style>
  <w:style w:type="table" w:styleId="PlainTable1">
    <w:name w:val="Plain Table 1"/>
    <w:basedOn w:val="TableNormal"/>
    <w:uiPriority w:val="41"/>
    <w:rsid w:val="00D84A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C7757"/>
    <w:rPr>
      <w:i/>
      <w:iCs/>
    </w:rPr>
  </w:style>
  <w:style w:type="paragraph" w:styleId="ListNumber">
    <w:name w:val="List Number"/>
    <w:basedOn w:val="Normal"/>
    <w:link w:val="ListNumberChar"/>
    <w:uiPriority w:val="99"/>
    <w:rsid w:val="004C7C4B"/>
    <w:pPr>
      <w:widowControl w:val="0"/>
      <w:numPr>
        <w:numId w:val="22"/>
      </w:numPr>
      <w:spacing w:after="0" w:line="240" w:lineRule="auto"/>
      <w:contextualSpacing/>
    </w:pPr>
    <w:rPr>
      <w:rFonts w:ascii="Calibri" w:eastAsia="Calibri" w:hAnsi="Calibri"/>
      <w:color w:val="auto"/>
    </w:rPr>
  </w:style>
  <w:style w:type="character" w:customStyle="1" w:styleId="ListNumberChar">
    <w:name w:val="List Number Char"/>
    <w:link w:val="ListNumber"/>
    <w:uiPriority w:val="99"/>
    <w:locked/>
    <w:rsid w:val="004C7C4B"/>
    <w:rPr>
      <w:rFonts w:ascii="Calibri" w:eastAsia="Calibri" w:hAnsi="Calibri" w:cs="Times New Roman"/>
    </w:rPr>
  </w:style>
  <w:style w:type="character" w:styleId="Strong">
    <w:name w:val="Strong"/>
    <w:qFormat/>
    <w:rsid w:val="004C7C4B"/>
    <w:rPr>
      <w:b/>
    </w:rPr>
  </w:style>
  <w:style w:type="character" w:customStyle="1" w:styleId="normaltextrun">
    <w:name w:val="normaltextrun"/>
    <w:basedOn w:val="DefaultParagraphFont"/>
    <w:rsid w:val="00B426E8"/>
  </w:style>
  <w:style w:type="character" w:customStyle="1" w:styleId="advancedproofingissue">
    <w:name w:val="advancedproofingissue"/>
    <w:basedOn w:val="DefaultParagraphFont"/>
    <w:rsid w:val="00B426E8"/>
  </w:style>
  <w:style w:type="paragraph" w:styleId="TOCHeading">
    <w:name w:val="TOC Heading"/>
    <w:basedOn w:val="Heading1"/>
    <w:next w:val="Normal"/>
    <w:uiPriority w:val="39"/>
    <w:unhideWhenUsed/>
    <w:qFormat/>
    <w:rsid w:val="008F2A37"/>
    <w:pPr>
      <w:keepNext/>
      <w:keepLines/>
      <w:spacing w:before="240" w:after="0"/>
      <w:outlineLvl w:val="9"/>
    </w:pPr>
    <w:rPr>
      <w:rFonts w:asciiTheme="majorHAnsi" w:eastAsiaTheme="majorEastAsia" w:hAnsiTheme="majorHAnsi" w:cstheme="majorBidi"/>
      <w:b w:val="0"/>
      <w:bCs w:val="0"/>
      <w:color w:val="002578" w:themeColor="accent1" w:themeShade="BF"/>
      <w:sz w:val="32"/>
      <w:szCs w:val="32"/>
    </w:rPr>
  </w:style>
  <w:style w:type="paragraph" w:styleId="TOC1">
    <w:name w:val="toc 1"/>
    <w:basedOn w:val="Normal"/>
    <w:next w:val="Normal"/>
    <w:autoRedefine/>
    <w:uiPriority w:val="39"/>
    <w:unhideWhenUsed/>
    <w:rsid w:val="00BF134F"/>
    <w:pPr>
      <w:tabs>
        <w:tab w:val="right" w:leader="dot" w:pos="9350"/>
      </w:tabs>
      <w:spacing w:after="100"/>
    </w:pPr>
  </w:style>
  <w:style w:type="paragraph" w:styleId="TOC2">
    <w:name w:val="toc 2"/>
    <w:basedOn w:val="Normal"/>
    <w:next w:val="Normal"/>
    <w:autoRedefine/>
    <w:uiPriority w:val="39"/>
    <w:unhideWhenUsed/>
    <w:rsid w:val="008F2A37"/>
    <w:pPr>
      <w:spacing w:after="100"/>
      <w:ind w:left="220"/>
    </w:pPr>
  </w:style>
  <w:style w:type="paragraph" w:styleId="TOC3">
    <w:name w:val="toc 3"/>
    <w:basedOn w:val="Normal"/>
    <w:next w:val="Normal"/>
    <w:autoRedefine/>
    <w:uiPriority w:val="39"/>
    <w:unhideWhenUsed/>
    <w:rsid w:val="009D3A76"/>
    <w:pPr>
      <w:tabs>
        <w:tab w:val="right" w:leader="dot" w:pos="9350"/>
      </w:tabs>
      <w:spacing w:after="100"/>
      <w:ind w:left="440"/>
    </w:pPr>
  </w:style>
  <w:style w:type="character" w:styleId="FollowedHyperlink">
    <w:name w:val="FollowedHyperlink"/>
    <w:basedOn w:val="DefaultParagraphFont"/>
    <w:uiPriority w:val="99"/>
    <w:semiHidden/>
    <w:unhideWhenUsed/>
    <w:rsid w:val="00516623"/>
    <w:rPr>
      <w:color w:val="954F72" w:themeColor="followedHyperlink"/>
      <w:u w:val="single"/>
    </w:rPr>
  </w:style>
  <w:style w:type="character" w:customStyle="1" w:styleId="Heading5Char">
    <w:name w:val="Heading 5 Char"/>
    <w:basedOn w:val="DefaultParagraphFont"/>
    <w:link w:val="Heading5"/>
    <w:uiPriority w:val="9"/>
    <w:rsid w:val="00A51FEE"/>
    <w:rPr>
      <w:rFonts w:asciiTheme="majorHAnsi" w:eastAsiaTheme="majorEastAsia" w:hAnsiTheme="majorHAnsi" w:cstheme="majorBidi"/>
      <w:color w:val="002578" w:themeColor="accent1" w:themeShade="BF"/>
    </w:rPr>
  </w:style>
  <w:style w:type="character" w:customStyle="1" w:styleId="Heading6Char">
    <w:name w:val="Heading 6 Char"/>
    <w:basedOn w:val="DefaultParagraphFont"/>
    <w:link w:val="Heading6"/>
    <w:uiPriority w:val="9"/>
    <w:rsid w:val="00A51FEE"/>
    <w:rPr>
      <w:rFonts w:asciiTheme="majorHAnsi" w:eastAsiaTheme="majorEastAsia" w:hAnsiTheme="majorHAnsi" w:cstheme="majorBidi"/>
      <w:color w:val="001950" w:themeColor="accent1" w:themeShade="7F"/>
    </w:rPr>
  </w:style>
  <w:style w:type="paragraph" w:styleId="BodyText">
    <w:name w:val="Body Text"/>
    <w:basedOn w:val="Normal"/>
    <w:link w:val="BodyTextChar"/>
    <w:uiPriority w:val="1"/>
    <w:qFormat/>
    <w:rsid w:val="00321792"/>
    <w:pPr>
      <w:widowControl w:val="0"/>
      <w:autoSpaceDE w:val="0"/>
      <w:autoSpaceDN w:val="0"/>
      <w:spacing w:after="0" w:line="240" w:lineRule="auto"/>
    </w:pPr>
    <w:rPr>
      <w:rFonts w:ascii="Arial" w:eastAsia="Arial" w:hAnsi="Arial" w:cs="Arial"/>
      <w:color w:val="auto"/>
      <w:sz w:val="20"/>
      <w:szCs w:val="20"/>
    </w:rPr>
  </w:style>
  <w:style w:type="character" w:customStyle="1" w:styleId="BodyTextChar">
    <w:name w:val="Body Text Char"/>
    <w:basedOn w:val="DefaultParagraphFont"/>
    <w:link w:val="BodyText"/>
    <w:uiPriority w:val="1"/>
    <w:rsid w:val="00321792"/>
    <w:rPr>
      <w:rFonts w:ascii="Arial" w:eastAsia="Arial" w:hAnsi="Arial" w:cs="Arial"/>
      <w:sz w:val="20"/>
      <w:szCs w:val="20"/>
    </w:rPr>
  </w:style>
  <w:style w:type="paragraph" w:styleId="Title">
    <w:name w:val="Title"/>
    <w:basedOn w:val="Normal"/>
    <w:link w:val="TitleChar"/>
    <w:uiPriority w:val="10"/>
    <w:qFormat/>
    <w:rsid w:val="00321792"/>
    <w:pPr>
      <w:widowControl w:val="0"/>
      <w:autoSpaceDE w:val="0"/>
      <w:autoSpaceDN w:val="0"/>
      <w:spacing w:before="68" w:after="0" w:line="240" w:lineRule="auto"/>
      <w:ind w:left="147"/>
    </w:pPr>
    <w:rPr>
      <w:rFonts w:ascii="Arial" w:eastAsia="Arial" w:hAnsi="Arial" w:cs="Arial"/>
      <w:b/>
      <w:bCs/>
      <w:color w:val="auto"/>
      <w:sz w:val="29"/>
      <w:szCs w:val="29"/>
    </w:rPr>
  </w:style>
  <w:style w:type="character" w:customStyle="1" w:styleId="TitleChar">
    <w:name w:val="Title Char"/>
    <w:basedOn w:val="DefaultParagraphFont"/>
    <w:link w:val="Title"/>
    <w:uiPriority w:val="10"/>
    <w:rsid w:val="00321792"/>
    <w:rPr>
      <w:rFonts w:ascii="Arial" w:eastAsia="Arial" w:hAnsi="Arial" w:cs="Arial"/>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41">
      <w:bodyDiv w:val="1"/>
      <w:marLeft w:val="0"/>
      <w:marRight w:val="0"/>
      <w:marTop w:val="0"/>
      <w:marBottom w:val="0"/>
      <w:divBdr>
        <w:top w:val="none" w:sz="0" w:space="0" w:color="auto"/>
        <w:left w:val="none" w:sz="0" w:space="0" w:color="auto"/>
        <w:bottom w:val="none" w:sz="0" w:space="0" w:color="auto"/>
        <w:right w:val="none" w:sz="0" w:space="0" w:color="auto"/>
      </w:divBdr>
    </w:div>
    <w:div w:id="792594155">
      <w:bodyDiv w:val="1"/>
      <w:marLeft w:val="0"/>
      <w:marRight w:val="0"/>
      <w:marTop w:val="0"/>
      <w:marBottom w:val="0"/>
      <w:divBdr>
        <w:top w:val="none" w:sz="0" w:space="0" w:color="auto"/>
        <w:left w:val="none" w:sz="0" w:space="0" w:color="auto"/>
        <w:bottom w:val="none" w:sz="0" w:space="0" w:color="auto"/>
        <w:right w:val="none" w:sz="0" w:space="0" w:color="auto"/>
      </w:divBdr>
    </w:div>
    <w:div w:id="1090585860">
      <w:bodyDiv w:val="1"/>
      <w:marLeft w:val="0"/>
      <w:marRight w:val="0"/>
      <w:marTop w:val="0"/>
      <w:marBottom w:val="0"/>
      <w:divBdr>
        <w:top w:val="none" w:sz="0" w:space="0" w:color="auto"/>
        <w:left w:val="none" w:sz="0" w:space="0" w:color="auto"/>
        <w:bottom w:val="none" w:sz="0" w:space="0" w:color="auto"/>
        <w:right w:val="none" w:sz="0" w:space="0" w:color="auto"/>
      </w:divBdr>
    </w:div>
    <w:div w:id="1223757655">
      <w:bodyDiv w:val="1"/>
      <w:marLeft w:val="0"/>
      <w:marRight w:val="0"/>
      <w:marTop w:val="0"/>
      <w:marBottom w:val="0"/>
      <w:divBdr>
        <w:top w:val="none" w:sz="0" w:space="0" w:color="auto"/>
        <w:left w:val="none" w:sz="0" w:space="0" w:color="auto"/>
        <w:bottom w:val="none" w:sz="0" w:space="0" w:color="auto"/>
        <w:right w:val="none" w:sz="0" w:space="0" w:color="auto"/>
      </w:divBdr>
    </w:div>
    <w:div w:id="1340235643">
      <w:bodyDiv w:val="1"/>
      <w:marLeft w:val="0"/>
      <w:marRight w:val="0"/>
      <w:marTop w:val="0"/>
      <w:marBottom w:val="0"/>
      <w:divBdr>
        <w:top w:val="none" w:sz="0" w:space="0" w:color="auto"/>
        <w:left w:val="none" w:sz="0" w:space="0" w:color="auto"/>
        <w:bottom w:val="none" w:sz="0" w:space="0" w:color="auto"/>
        <w:right w:val="none" w:sz="0" w:space="0" w:color="auto"/>
      </w:divBdr>
    </w:div>
    <w:div w:id="1845509053">
      <w:bodyDiv w:val="1"/>
      <w:marLeft w:val="0"/>
      <w:marRight w:val="0"/>
      <w:marTop w:val="0"/>
      <w:marBottom w:val="0"/>
      <w:divBdr>
        <w:top w:val="none" w:sz="0" w:space="0" w:color="auto"/>
        <w:left w:val="none" w:sz="0" w:space="0" w:color="auto"/>
        <w:bottom w:val="none" w:sz="0" w:space="0" w:color="auto"/>
        <w:right w:val="none" w:sz="0" w:space="0" w:color="auto"/>
      </w:divBdr>
      <w:divsChild>
        <w:div w:id="23844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ch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ealthyyouth/data/yrbs/yrbs_data_summary_and_trend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ED2450EA05495D96883BE365A6AAEC"/>
        <w:category>
          <w:name w:val="General"/>
          <w:gallery w:val="placeholder"/>
        </w:category>
        <w:types>
          <w:type w:val="bbPlcHdr"/>
        </w:types>
        <w:behaviors>
          <w:behavior w:val="content"/>
        </w:behaviors>
        <w:guid w:val="{8A5C3C6A-AA67-460C-9DFC-587614E79710}"/>
      </w:docPartPr>
      <w:docPartBody>
        <w:p w:rsidR="00F54906" w:rsidRDefault="00F12E8C" w:rsidP="00F12E8C">
          <w:pPr>
            <w:pStyle w:val="6CED2450EA05495D96883BE365A6AAE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sig w:usb0="A00000FF" w:usb1="4000205B" w:usb2="00000000" w:usb3="00000000" w:csb0="000001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E8C"/>
    <w:rsid w:val="00072DF7"/>
    <w:rsid w:val="002C568B"/>
    <w:rsid w:val="0038262C"/>
    <w:rsid w:val="0049068B"/>
    <w:rsid w:val="004A6B1F"/>
    <w:rsid w:val="004B66C2"/>
    <w:rsid w:val="004D27DA"/>
    <w:rsid w:val="00571011"/>
    <w:rsid w:val="006668AD"/>
    <w:rsid w:val="006A189A"/>
    <w:rsid w:val="007B2F7E"/>
    <w:rsid w:val="00810B67"/>
    <w:rsid w:val="008132C8"/>
    <w:rsid w:val="00A63CD9"/>
    <w:rsid w:val="00C75CA1"/>
    <w:rsid w:val="00CD2EE8"/>
    <w:rsid w:val="00D4023C"/>
    <w:rsid w:val="00DB0018"/>
    <w:rsid w:val="00E33FFB"/>
    <w:rsid w:val="00E401A5"/>
    <w:rsid w:val="00E868E9"/>
    <w:rsid w:val="00F12E8C"/>
    <w:rsid w:val="00F54906"/>
    <w:rsid w:val="00FC52A1"/>
    <w:rsid w:val="00FD4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E8C"/>
    <w:rPr>
      <w:color w:val="808080"/>
    </w:rPr>
  </w:style>
  <w:style w:type="paragraph" w:customStyle="1" w:styleId="6CED2450EA05495D96883BE365A6AAEC">
    <w:name w:val="6CED2450EA05495D96883BE365A6AAEC"/>
    <w:rsid w:val="00F12E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DC">
      <a:dk1>
        <a:sysClr val="windowText" lastClr="000000"/>
      </a:dk1>
      <a:lt1>
        <a:sysClr val="window" lastClr="FFFFFF"/>
      </a:lt1>
      <a:dk2>
        <a:srgbClr val="44546A"/>
      </a:dk2>
      <a:lt2>
        <a:srgbClr val="E7E6E6"/>
      </a:lt2>
      <a:accent1>
        <a:srgbClr val="0033A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F280AEFB6BD41A4CF21BCE9FBAD0D" ma:contentTypeVersion="19" ma:contentTypeDescription="Create a new document." ma:contentTypeScope="" ma:versionID="3e7315865a9129b42924ba71fca03986">
  <xsd:schema xmlns:xsd="http://www.w3.org/2001/XMLSchema" xmlns:xs="http://www.w3.org/2001/XMLSchema" xmlns:p="http://schemas.microsoft.com/office/2006/metadata/properties" xmlns:ns1="http://schemas.microsoft.com/sharepoint/v3" xmlns:ns2="f71d6188-61b6-4b5a-9ab2-e8f61d346fb6" xmlns:ns3="527fc860-7c75-4f92-bd29-8b95dfff452f" targetNamespace="http://schemas.microsoft.com/office/2006/metadata/properties" ma:root="true" ma:fieldsID="a663d4718022fda16e60b83d72455081" ns1:_="" ns2:_="" ns3:_="">
    <xsd:import namespace="http://schemas.microsoft.com/sharepoint/v3"/>
    <xsd:import namespace="f71d6188-61b6-4b5a-9ab2-e8f61d346fb6"/>
    <xsd:import namespace="527fc860-7c75-4f92-bd29-8b95dfff4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Writer" minOccurs="0"/>
                <xsd:element ref="ns2:Coach" minOccurs="0"/>
                <xsd:element ref="ns1:PublishingStartDate" minOccurs="0"/>
                <xsd:element ref="ns1:PublishingExpirationDate" minOccurs="0"/>
                <xsd:element ref="ns2: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1d6188-61b6-4b5a-9ab2-e8f61d346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riter" ma:index="12"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ach" ma:index="13" nillable="true" ma:displayName="Coach" ma:format="Dropdown" ma:list="UserInfo" ma:SharePointGroup="0" ma:internalName="Coac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format="Dropdown" ma:internalName="Status">
      <xsd:simpleType>
        <xsd:restriction base="dms:Choice">
          <xsd:enumeration value="CIO Review"/>
          <xsd:enumeration value="OGC Review"/>
          <xsd:enumeration value="OGS Review"/>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fc860-7c75-4f92-bd29-8b95dfff452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eb475b-e462-47f2-90c8-f42b5e6d9a21}" ma:internalName="TaxCatchAll" ma:showField="CatchAllData" ma:web="527fc860-7c75-4f92-bd29-8b95dff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f71d6188-61b6-4b5a-9ab2-e8f61d346fb6" xsi:nil="true"/>
    <lcf76f155ced4ddcb4097134ff3c332f xmlns="f71d6188-61b6-4b5a-9ab2-e8f61d346fb6">
      <Terms xmlns="http://schemas.microsoft.com/office/infopath/2007/PartnerControls"/>
    </lcf76f155ced4ddcb4097134ff3c332f>
    <Writer xmlns="f71d6188-61b6-4b5a-9ab2-e8f61d346fb6">
      <UserInfo>
        <DisplayName/>
        <AccountId xsi:nil="true"/>
        <AccountType/>
      </UserInfo>
    </Writer>
    <PublishingExpirationDate xmlns="http://schemas.microsoft.com/sharepoint/v3" xsi:nil="true"/>
    <Coach xmlns="f71d6188-61b6-4b5a-9ab2-e8f61d346fb6">
      <UserInfo>
        <DisplayName/>
        <AccountId xsi:nil="true"/>
        <AccountType/>
      </UserInfo>
    </Coach>
    <PublishingStartDate xmlns="http://schemas.microsoft.com/sharepoint/v3" xsi:nil="true"/>
    <TaxCatchAll xmlns="527fc860-7c75-4f92-bd29-8b95dfff452f" xsi:nil="true"/>
    <Notes xmlns="f71d6188-61b6-4b5a-9ab2-e8f61d346fb6" xsi:nil="true"/>
  </documentManagement>
</p:properties>
</file>

<file path=customXml/itemProps1.xml><?xml version="1.0" encoding="utf-8"?>
<ds:datastoreItem xmlns:ds="http://schemas.openxmlformats.org/officeDocument/2006/customXml" ds:itemID="{A79EBCE0-59EF-4E5F-8AA5-27B84721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1d6188-61b6-4b5a-9ab2-e8f61d346fb6"/>
    <ds:schemaRef ds:uri="527fc860-7c75-4f92-bd29-8b95dff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89905-5F31-4927-BB9E-9F00D79874FC}">
  <ds:schemaRefs>
    <ds:schemaRef ds:uri="http://schemas.microsoft.com/sharepoint/v3/contenttype/forms"/>
  </ds:schemaRefs>
</ds:datastoreItem>
</file>

<file path=customXml/itemProps3.xml><?xml version="1.0" encoding="utf-8"?>
<ds:datastoreItem xmlns:ds="http://schemas.openxmlformats.org/officeDocument/2006/customXml" ds:itemID="{91440A31-7157-41F5-A6B4-667B3408EBDD}">
  <ds:schemaRefs>
    <ds:schemaRef ds:uri="http://schemas.openxmlformats.org/officeDocument/2006/bibliography"/>
  </ds:schemaRefs>
</ds:datastoreItem>
</file>

<file path=customXml/itemProps4.xml><?xml version="1.0" encoding="utf-8"?>
<ds:datastoreItem xmlns:ds="http://schemas.openxmlformats.org/officeDocument/2006/customXml" ds:itemID="{1DC3ED83-ED2C-40E1-8336-E68A6CC46396}">
  <ds:schemaRefs>
    <ds:schemaRef ds:uri="http://schemas.microsoft.com/office/2006/metadata/properties"/>
    <ds:schemaRef ds:uri="http://schemas.microsoft.com/office/infopath/2007/PartnerControls"/>
    <ds:schemaRef ds:uri="f71d6188-61b6-4b5a-9ab2-e8f61d346fb6"/>
    <ds:schemaRef ds:uri="http://schemas.microsoft.com/sharepoint/v3"/>
    <ds:schemaRef ds:uri="527fc860-7c75-4f92-bd29-8b95dfff45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1538</Words>
  <Characters>8767</Characters>
  <Application>Microsoft Office Word</Application>
  <DocSecurity>0</DocSecurity>
  <Lines>73</Lines>
  <Paragraphs>20</Paragraphs>
  <ScaleCrop>false</ScaleCrop>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supporting materials</dc:creator>
  <cp:keywords/>
  <dc:description/>
  <cp:lastModifiedBy>SAMANTHA HAMMOND</cp:lastModifiedBy>
  <cp:revision>2</cp:revision>
  <cp:lastPrinted>2021-12-03T15:12:00Z</cp:lastPrinted>
  <dcterms:created xsi:type="dcterms:W3CDTF">2026-06-01T06:55:00Z</dcterms:created>
  <dcterms:modified xsi:type="dcterms:W3CDTF">2026-06-01T06:55:00Z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2021-10-29T21:11:44Z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a65689f2-8be7-4d1c-8b05-ec1963824194</vt:lpwstr>
  </property>
  <property fmtid="{D5CDD505-2E9C-101B-9397-08002B2CF9AE}" pid="8" name="MSIP_Label_7b94a7b8-f06c-4dfe-bdcc-9b548fd58c31_ContentBits">
    <vt:lpwstr>0</vt:lpwstr>
  </property>
  <property fmtid="{D5CDD505-2E9C-101B-9397-08002B2CF9AE}" pid="9" name="ContentTypeId">
    <vt:lpwstr>0x01010051EF280AEFB6BD41A4CF21BCE9FBAD0D</vt:lpwstr>
  </property>
  <property fmtid="{D5CDD505-2E9C-101B-9397-08002B2CF9AE}" pid="10" name="GrammarlyDocumentId">
    <vt:lpwstr>e8ee619f-70aa-4b80-93f1-93c9dd0891af</vt:lpwstr>
  </property>
</Properties>
</file>